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46" w:afterLines="50" w:line="360" w:lineRule="auto"/>
        <w:jc w:val="left"/>
        <w:rPr>
          <w:rFonts w:hint="eastAsia" w:ascii="黑体" w:hAnsi="等线" w:eastAsia="黑体" w:cs="Times New Roman"/>
          <w:b w:val="0"/>
          <w:bCs/>
          <w:color w:val="000000" w:themeColor="text1"/>
          <w:sz w:val="30"/>
          <w:szCs w:val="30"/>
          <w:highlight w:val="none"/>
          <w:lang w:eastAsia="zh-CN"/>
          <w14:textFill>
            <w14:solidFill>
              <w14:schemeClr w14:val="tx1"/>
            </w14:solidFill>
          </w14:textFill>
        </w:rPr>
      </w:pPr>
      <w:r>
        <w:rPr>
          <w:rFonts w:hint="eastAsia" w:ascii="黑体" w:hAnsi="等线" w:eastAsia="黑体" w:cs="Times New Roman"/>
          <w:b w:val="0"/>
          <w:bCs/>
          <w:color w:val="000000" w:themeColor="text1"/>
          <w:sz w:val="30"/>
          <w:szCs w:val="30"/>
          <w:highlight w:val="none"/>
          <w:lang w:eastAsia="zh-CN"/>
          <w14:textFill>
            <w14:solidFill>
              <w14:schemeClr w14:val="tx1"/>
            </w14:solidFill>
          </w14:textFill>
        </w:rPr>
        <w:t>附件</w:t>
      </w:r>
    </w:p>
    <w:p>
      <w:pPr>
        <w:spacing w:after="146" w:afterLines="50" w:line="360" w:lineRule="auto"/>
        <w:jc w:val="center"/>
        <w:rPr>
          <w:rFonts w:ascii="黑体" w:hAnsi="等线" w:eastAsia="黑体" w:cs="Times New Roman"/>
          <w:b/>
          <w:color w:val="000000" w:themeColor="text1"/>
          <w:sz w:val="30"/>
          <w:szCs w:val="30"/>
          <w:highlight w:val="none"/>
          <w14:textFill>
            <w14:solidFill>
              <w14:schemeClr w14:val="tx1"/>
            </w14:solidFill>
          </w14:textFill>
        </w:rPr>
      </w:pPr>
    </w:p>
    <w:p>
      <w:pPr>
        <w:spacing w:after="146" w:afterLines="50" w:line="360" w:lineRule="auto"/>
        <w:jc w:val="center"/>
        <w:rPr>
          <w:rFonts w:ascii="方正小标宋简体" w:hAnsi="等线" w:eastAsia="方正小标宋简体" w:cs="Times New Roman"/>
          <w:color w:val="000000" w:themeColor="text1"/>
          <w:sz w:val="48"/>
          <w:szCs w:val="48"/>
          <w:highlight w:val="none"/>
          <w14:textFill>
            <w14:solidFill>
              <w14:schemeClr w14:val="tx1"/>
            </w14:solidFill>
          </w14:textFill>
        </w:rPr>
      </w:pPr>
      <w:r>
        <w:rPr>
          <w:rFonts w:hint="eastAsia" w:ascii="方正小标宋简体" w:hAnsi="等线" w:eastAsia="方正小标宋简体" w:cs="Times New Roman"/>
          <w:color w:val="000000" w:themeColor="text1"/>
          <w:sz w:val="48"/>
          <w:szCs w:val="48"/>
          <w:highlight w:val="none"/>
          <w14:textFill>
            <w14:solidFill>
              <w14:schemeClr w14:val="tx1"/>
            </w14:solidFill>
          </w14:textFill>
        </w:rPr>
        <w:t>全国专业标准化技术委员会年报</w:t>
      </w:r>
    </w:p>
    <w:p>
      <w:pPr>
        <w:spacing w:after="146" w:afterLines="50" w:line="360" w:lineRule="auto"/>
        <w:jc w:val="center"/>
        <w:rPr>
          <w:rFonts w:ascii="方正小标宋简体" w:hAnsi="等线" w:eastAsia="方正小标宋简体" w:cs="Times New Roman"/>
          <w:color w:val="000000" w:themeColor="text1"/>
          <w:sz w:val="36"/>
          <w:szCs w:val="36"/>
          <w:highlight w:val="none"/>
          <w14:textFill>
            <w14:solidFill>
              <w14:schemeClr w14:val="tx1"/>
            </w14:solidFill>
          </w14:textFill>
        </w:rPr>
      </w:pPr>
      <w:r>
        <w:rPr>
          <w:rFonts w:hint="eastAsia" w:ascii="方正小标宋简体" w:hAnsi="等线" w:eastAsia="方正小标宋简体" w:cs="Times New Roman"/>
          <w:color w:val="000000" w:themeColor="text1"/>
          <w:sz w:val="36"/>
          <w:szCs w:val="36"/>
          <w:highlight w:val="none"/>
          <w14:textFill>
            <w14:solidFill>
              <w14:schemeClr w14:val="tx1"/>
            </w14:solidFill>
          </w14:textFill>
        </w:rPr>
        <w:t>（20</w:t>
      </w:r>
      <w:r>
        <w:rPr>
          <w:rFonts w:ascii="方正小标宋简体" w:hAnsi="等线" w:eastAsia="方正小标宋简体" w:cs="Times New Roman"/>
          <w:color w:val="000000" w:themeColor="text1"/>
          <w:sz w:val="36"/>
          <w:szCs w:val="36"/>
          <w:highlight w:val="none"/>
          <w14:textFill>
            <w14:solidFill>
              <w14:schemeClr w14:val="tx1"/>
            </w14:solidFill>
          </w14:textFill>
        </w:rPr>
        <w:t>2</w:t>
      </w:r>
      <w:r>
        <w:rPr>
          <w:rFonts w:hint="eastAsia" w:ascii="方正小标宋简体" w:eastAsia="方正小标宋简体" w:cs="Times New Roman"/>
          <w:color w:val="000000" w:themeColor="text1"/>
          <w:sz w:val="36"/>
          <w:szCs w:val="36"/>
          <w:highlight w:val="none"/>
          <w:lang w:val="en-US" w:eastAsia="zh-CN"/>
          <w14:textFill>
            <w14:solidFill>
              <w14:schemeClr w14:val="tx1"/>
            </w14:solidFill>
          </w14:textFill>
        </w:rPr>
        <w:t>3</w:t>
      </w:r>
      <w:r>
        <w:rPr>
          <w:rFonts w:hint="eastAsia" w:ascii="方正小标宋简体" w:hAnsi="等线" w:eastAsia="方正小标宋简体" w:cs="Times New Roman"/>
          <w:color w:val="000000" w:themeColor="text1"/>
          <w:sz w:val="36"/>
          <w:szCs w:val="36"/>
          <w:highlight w:val="none"/>
          <w14:textFill>
            <w14:solidFill>
              <w14:schemeClr w14:val="tx1"/>
            </w14:solidFill>
          </w14:textFill>
        </w:rPr>
        <w:t>年度</w:t>
      </w:r>
      <w:r>
        <w:rPr>
          <w:rFonts w:ascii="黑体" w:hAnsi="等线" w:eastAsia="黑体" w:cs="Times New Roman"/>
          <w:b/>
          <w:color w:val="000000" w:themeColor="text1"/>
          <w:sz w:val="30"/>
          <w:szCs w:val="30"/>
          <w:highlight w:val="none"/>
          <w:vertAlign w:val="superscript"/>
          <w14:textFill>
            <w14:solidFill>
              <w14:schemeClr w14:val="tx1"/>
            </w14:solidFill>
          </w14:textFill>
        </w:rPr>
        <w:footnoteReference w:id="0"/>
      </w:r>
      <w:r>
        <w:rPr>
          <w:rFonts w:hint="eastAsia" w:ascii="方正小标宋简体" w:hAnsi="等线" w:eastAsia="方正小标宋简体" w:cs="Times New Roman"/>
          <w:color w:val="000000" w:themeColor="text1"/>
          <w:sz w:val="36"/>
          <w:szCs w:val="36"/>
          <w:highlight w:val="none"/>
          <w14:textFill>
            <w14:solidFill>
              <w14:schemeClr w14:val="tx1"/>
            </w14:solidFill>
          </w14:textFill>
        </w:rPr>
        <w:t>）</w:t>
      </w:r>
    </w:p>
    <w:p>
      <w:pPr>
        <w:spacing w:after="146" w:afterLines="50" w:line="360" w:lineRule="auto"/>
        <w:jc w:val="center"/>
        <w:rPr>
          <w:rFonts w:ascii="方正小标宋简体" w:hAnsi="等线" w:eastAsia="方正小标宋简体" w:cs="Times New Roman"/>
          <w:color w:val="000000" w:themeColor="text1"/>
          <w:sz w:val="30"/>
          <w:szCs w:val="30"/>
          <w:highlight w:val="none"/>
          <w14:textFill>
            <w14:solidFill>
              <w14:schemeClr w14:val="tx1"/>
            </w14:solidFill>
          </w14:textFill>
        </w:rPr>
      </w:pPr>
    </w:p>
    <w:p>
      <w:pPr>
        <w:spacing w:after="146" w:afterLines="50" w:line="360" w:lineRule="auto"/>
        <w:jc w:val="center"/>
        <w:rPr>
          <w:rFonts w:ascii="黑体" w:hAnsi="等线" w:eastAsia="黑体" w:cs="Times New Roman"/>
          <w:b/>
          <w:color w:val="000000" w:themeColor="text1"/>
          <w:sz w:val="30"/>
          <w:szCs w:val="30"/>
          <w:highlight w:val="none"/>
          <w14:textFill>
            <w14:solidFill>
              <w14:schemeClr w14:val="tx1"/>
            </w14:solidFill>
          </w14:textFill>
        </w:rPr>
      </w:pPr>
    </w:p>
    <w:p>
      <w:pPr>
        <w:spacing w:after="146" w:afterLines="50" w:line="360" w:lineRule="auto"/>
        <w:jc w:val="center"/>
        <w:rPr>
          <w:rFonts w:ascii="黑体" w:hAnsi="等线" w:eastAsia="黑体" w:cs="Times New Roman"/>
          <w:b/>
          <w:color w:val="000000" w:themeColor="text1"/>
          <w:sz w:val="30"/>
          <w:szCs w:val="30"/>
          <w:highlight w:val="none"/>
          <w14:textFill>
            <w14:solidFill>
              <w14:schemeClr w14:val="tx1"/>
            </w14:solidFill>
          </w14:textFill>
        </w:rPr>
      </w:pPr>
    </w:p>
    <w:p>
      <w:pPr>
        <w:spacing w:after="146" w:afterLines="50" w:line="360" w:lineRule="auto"/>
        <w:jc w:val="center"/>
        <w:rPr>
          <w:rFonts w:ascii="黑体" w:hAnsi="等线" w:eastAsia="黑体" w:cs="Times New Roman"/>
          <w:b/>
          <w:color w:val="000000" w:themeColor="text1"/>
          <w:sz w:val="30"/>
          <w:szCs w:val="30"/>
          <w:highlight w:val="none"/>
          <w14:textFill>
            <w14:solidFill>
              <w14:schemeClr w14:val="tx1"/>
            </w14:solidFill>
          </w14:textFill>
        </w:rPr>
      </w:pPr>
    </w:p>
    <w:p>
      <w:pPr>
        <w:spacing w:after="146" w:afterLines="50" w:line="360" w:lineRule="auto"/>
        <w:jc w:val="center"/>
        <w:rPr>
          <w:rFonts w:ascii="黑体" w:hAnsi="等线" w:eastAsia="黑体" w:cs="Times New Roman"/>
          <w:b/>
          <w:color w:val="000000" w:themeColor="text1"/>
          <w:sz w:val="30"/>
          <w:szCs w:val="30"/>
          <w:highlight w:val="none"/>
          <w14:textFill>
            <w14:solidFill>
              <w14:schemeClr w14:val="tx1"/>
            </w14:solidFill>
          </w14:textFill>
        </w:rPr>
      </w:pPr>
    </w:p>
    <w:p>
      <w:pPr>
        <w:spacing w:after="146" w:afterLines="50" w:line="360" w:lineRule="auto"/>
        <w:jc w:val="center"/>
        <w:rPr>
          <w:rFonts w:ascii="黑体" w:hAnsi="等线" w:eastAsia="黑体" w:cs="Times New Roman"/>
          <w:b/>
          <w:color w:val="000000" w:themeColor="text1"/>
          <w:sz w:val="30"/>
          <w:szCs w:val="30"/>
          <w:highlight w:val="none"/>
          <w14:textFill>
            <w14:solidFill>
              <w14:schemeClr w14:val="tx1"/>
            </w14:solidFill>
          </w14:textFill>
        </w:rPr>
      </w:pPr>
    </w:p>
    <w:p>
      <w:pPr>
        <w:spacing w:after="146" w:afterLines="50" w:line="360" w:lineRule="auto"/>
        <w:ind w:firstLine="1650" w:firstLineChars="550"/>
        <w:jc w:val="left"/>
        <w:rPr>
          <w:rFonts w:ascii="方正黑体简体" w:hAnsi="等线" w:eastAsia="方正黑体简体" w:cs="Times New Roman"/>
          <w:color w:val="000000" w:themeColor="text1"/>
          <w:sz w:val="30"/>
          <w:szCs w:val="30"/>
          <w:highlight w:val="none"/>
          <w14:textFill>
            <w14:solidFill>
              <w14:schemeClr w14:val="tx1"/>
            </w14:solidFill>
          </w14:textFill>
        </w:rPr>
      </w:pPr>
      <w:r>
        <w:rPr>
          <w:rFonts w:hint="eastAsia" w:ascii="方正黑体简体" w:hAnsi="等线" w:eastAsia="方正黑体简体" w:cs="Times New Roman"/>
          <w:color w:val="000000" w:themeColor="text1"/>
          <w:sz w:val="30"/>
          <w:szCs w:val="30"/>
          <w:highlight w:val="none"/>
          <w14:textFill>
            <w14:solidFill>
              <w14:schemeClr w14:val="tx1"/>
            </w14:solidFill>
          </w14:textFill>
        </w:rPr>
        <w:t>TC编号：</w:t>
      </w:r>
      <w:r>
        <w:rPr>
          <w:rFonts w:hint="eastAsia" w:ascii="方正黑体简体" w:hAnsi="等线" w:eastAsia="方正黑体简体" w:cs="Times New Roman"/>
          <w:color w:val="000000" w:themeColor="text1"/>
          <w:sz w:val="30"/>
          <w:szCs w:val="30"/>
          <w:highlight w:val="none"/>
          <w:u w:val="single"/>
          <w14:textFill>
            <w14:solidFill>
              <w14:schemeClr w14:val="tx1"/>
            </w14:solidFill>
          </w14:textFill>
        </w:rPr>
        <w:t xml:space="preserve">                             </w:t>
      </w:r>
    </w:p>
    <w:p>
      <w:pPr>
        <w:spacing w:after="146" w:afterLines="50" w:line="360" w:lineRule="auto"/>
        <w:ind w:firstLine="1650" w:firstLineChars="550"/>
        <w:jc w:val="left"/>
        <w:rPr>
          <w:rFonts w:ascii="方正黑体简体" w:hAnsi="等线" w:eastAsia="方正黑体简体" w:cs="Times New Roman"/>
          <w:color w:val="000000" w:themeColor="text1"/>
          <w:sz w:val="30"/>
          <w:szCs w:val="30"/>
          <w:highlight w:val="none"/>
          <w14:textFill>
            <w14:solidFill>
              <w14:schemeClr w14:val="tx1"/>
            </w14:solidFill>
          </w14:textFill>
        </w:rPr>
      </w:pPr>
      <w:r>
        <w:rPr>
          <w:rFonts w:hint="eastAsia" w:ascii="方正黑体简体" w:hAnsi="等线" w:eastAsia="方正黑体简体" w:cs="Times New Roman"/>
          <w:color w:val="000000" w:themeColor="text1"/>
          <w:sz w:val="30"/>
          <w:szCs w:val="30"/>
          <w:highlight w:val="none"/>
          <w14:textFill>
            <w14:solidFill>
              <w14:schemeClr w14:val="tx1"/>
            </w14:solidFill>
          </w14:textFill>
        </w:rPr>
        <w:t>TC名称：</w:t>
      </w:r>
      <w:r>
        <w:rPr>
          <w:rFonts w:hint="eastAsia" w:ascii="方正黑体简体" w:hAnsi="等线" w:eastAsia="方正黑体简体" w:cs="Times New Roman"/>
          <w:color w:val="000000" w:themeColor="text1"/>
          <w:sz w:val="30"/>
          <w:szCs w:val="30"/>
          <w:highlight w:val="none"/>
          <w:u w:val="single"/>
          <w14:textFill>
            <w14:solidFill>
              <w14:schemeClr w14:val="tx1"/>
            </w14:solidFill>
          </w14:textFill>
        </w:rPr>
        <w:t xml:space="preserve">           （盖章）          </w:t>
      </w:r>
    </w:p>
    <w:p>
      <w:pPr>
        <w:spacing w:after="146" w:afterLines="50" w:line="360" w:lineRule="auto"/>
        <w:ind w:firstLine="1650" w:firstLineChars="550"/>
        <w:jc w:val="left"/>
        <w:rPr>
          <w:rFonts w:ascii="方正黑体简体" w:hAnsi="等线" w:eastAsia="方正黑体简体" w:cs="Times New Roman"/>
          <w:color w:val="000000" w:themeColor="text1"/>
          <w:sz w:val="30"/>
          <w:szCs w:val="30"/>
          <w:highlight w:val="none"/>
          <w14:textFill>
            <w14:solidFill>
              <w14:schemeClr w14:val="tx1"/>
            </w14:solidFill>
          </w14:textFill>
        </w:rPr>
      </w:pPr>
      <w:r>
        <w:rPr>
          <w:rFonts w:hint="eastAsia" w:ascii="方正黑体简体" w:hAnsi="等线" w:eastAsia="方正黑体简体" w:cs="Times New Roman"/>
          <w:color w:val="000000" w:themeColor="text1"/>
          <w:sz w:val="30"/>
          <w:szCs w:val="30"/>
          <w:highlight w:val="none"/>
          <w14:textFill>
            <w14:solidFill>
              <w14:schemeClr w14:val="tx1"/>
            </w14:solidFill>
          </w14:textFill>
        </w:rPr>
        <w:t>填报日期：</w:t>
      </w:r>
      <w:r>
        <w:rPr>
          <w:rFonts w:hint="eastAsia" w:ascii="方正黑体简体" w:hAnsi="等线" w:eastAsia="方正黑体简体" w:cs="Times New Roman"/>
          <w:color w:val="000000" w:themeColor="text1"/>
          <w:sz w:val="30"/>
          <w:szCs w:val="30"/>
          <w:highlight w:val="none"/>
          <w:u w:val="single"/>
          <w14:textFill>
            <w14:solidFill>
              <w14:schemeClr w14:val="tx1"/>
            </w14:solidFill>
          </w14:textFill>
        </w:rPr>
        <w:t xml:space="preserve">                             </w:t>
      </w:r>
    </w:p>
    <w:p>
      <w:pPr>
        <w:spacing w:after="146" w:afterLines="50" w:line="360" w:lineRule="auto"/>
        <w:jc w:val="center"/>
        <w:rPr>
          <w:rFonts w:ascii="黑体" w:hAnsi="等线" w:eastAsia="黑体" w:cs="Times New Roman"/>
          <w:b/>
          <w:color w:val="000000" w:themeColor="text1"/>
          <w:sz w:val="30"/>
          <w:szCs w:val="30"/>
          <w:highlight w:val="none"/>
          <w14:textFill>
            <w14:solidFill>
              <w14:schemeClr w14:val="tx1"/>
            </w14:solidFill>
          </w14:textFill>
        </w:rPr>
      </w:pPr>
    </w:p>
    <w:p>
      <w:pPr>
        <w:spacing w:after="146" w:afterLines="50" w:line="360" w:lineRule="auto"/>
        <w:jc w:val="center"/>
        <w:rPr>
          <w:rFonts w:ascii="黑体" w:hAnsi="等线" w:eastAsia="黑体" w:cs="Times New Roman"/>
          <w:b/>
          <w:color w:val="000000" w:themeColor="text1"/>
          <w:sz w:val="30"/>
          <w:szCs w:val="30"/>
          <w:highlight w:val="none"/>
          <w14:textFill>
            <w14:solidFill>
              <w14:schemeClr w14:val="tx1"/>
            </w14:solidFill>
          </w14:textFill>
        </w:rPr>
      </w:pPr>
    </w:p>
    <w:p>
      <w:pPr>
        <w:pStyle w:val="2"/>
      </w:pP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outlineLvl w:val="9"/>
        <w:rPr>
          <w:rFonts w:ascii="方正小标宋简体" w:hAnsi="等线" w:eastAsia="方正小标宋简体" w:cs="Times New Roman"/>
          <w:color w:val="000000" w:themeColor="text1"/>
          <w:spacing w:val="0"/>
          <w:sz w:val="44"/>
          <w:szCs w:val="36"/>
          <w:highlight w:val="none"/>
          <w14:textFill>
            <w14:solidFill>
              <w14:schemeClr w14:val="tx1"/>
            </w14:solidFill>
          </w14:textFill>
        </w:rPr>
      </w:pPr>
      <w:r>
        <w:rPr>
          <w:rFonts w:hint="eastAsia" w:ascii="方正小标宋简体" w:hAnsi="等线" w:eastAsia="方正小标宋简体" w:cs="Times New Roman"/>
          <w:color w:val="000000" w:themeColor="text1"/>
          <w:spacing w:val="0"/>
          <w:sz w:val="44"/>
          <w:szCs w:val="36"/>
          <w:highlight w:val="none"/>
          <w14:textFill>
            <w14:solidFill>
              <w14:schemeClr w14:val="tx1"/>
            </w14:solidFill>
          </w14:textFill>
        </w:rPr>
        <w:t>工作报告</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outlineLvl w:val="9"/>
        <w:rPr>
          <w:rFonts w:ascii="方正楷体简体" w:hAnsi="等线" w:eastAsia="方正楷体简体" w:cs="Times New Roman"/>
          <w:b/>
          <w:color w:val="000000" w:themeColor="text1"/>
          <w:spacing w:val="0"/>
          <w:sz w:val="32"/>
          <w:szCs w:val="32"/>
          <w:highlight w:val="none"/>
          <w14:textFill>
            <w14:solidFill>
              <w14:schemeClr w14:val="tx1"/>
            </w14:solidFill>
          </w14:textFill>
        </w:rPr>
      </w:pPr>
      <w:r>
        <w:rPr>
          <w:rFonts w:hint="eastAsia" w:ascii="方正楷体简体" w:hAnsi="等线" w:eastAsia="方正楷体简体" w:cs="Times New Roman"/>
          <w:b/>
          <w:color w:val="000000" w:themeColor="text1"/>
          <w:spacing w:val="0"/>
          <w:sz w:val="32"/>
          <w:szCs w:val="32"/>
          <w:highlight w:val="none"/>
          <w14:textFill>
            <w14:solidFill>
              <w14:schemeClr w14:val="tx1"/>
            </w14:solidFill>
          </w14:textFill>
        </w:rPr>
        <w:t>（参考格式）</w:t>
      </w:r>
    </w:p>
    <w:p>
      <w:pPr>
        <w:keepNext w:val="0"/>
        <w:keepLines w:val="0"/>
        <w:pageBreakBefore w:val="0"/>
        <w:widowControl w:val="0"/>
        <w:kinsoku/>
        <w:wordWrap/>
        <w:overflowPunct w:val="0"/>
        <w:topLinePunct w:val="0"/>
        <w:autoSpaceDE/>
        <w:autoSpaceDN/>
        <w:bidi w:val="0"/>
        <w:adjustRightInd/>
        <w:snapToGrid/>
        <w:spacing w:line="570" w:lineRule="exact"/>
        <w:ind w:left="640"/>
        <w:textAlignment w:val="auto"/>
        <w:outlineLvl w:val="9"/>
        <w:rPr>
          <w:rFonts w:ascii="方正黑体简体" w:hAnsi="等线" w:eastAsia="方正黑体简体" w:cs="Times New Roman"/>
          <w:color w:val="000000" w:themeColor="text1"/>
          <w:spacing w:val="0"/>
          <w:sz w:val="32"/>
          <w:szCs w:val="32"/>
          <w:highlight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70" w:lineRule="exact"/>
        <w:ind w:left="640"/>
        <w:textAlignment w:val="auto"/>
        <w:outlineLvl w:val="9"/>
        <w:rPr>
          <w:rFonts w:ascii="方正黑体简体" w:hAnsi="等线" w:eastAsia="方正黑体简体" w:cs="Times New Roman"/>
          <w:color w:val="000000" w:themeColor="text1"/>
          <w:spacing w:val="0"/>
          <w:sz w:val="32"/>
          <w:szCs w:val="32"/>
          <w:highlight w:val="none"/>
          <w14:textFill>
            <w14:solidFill>
              <w14:schemeClr w14:val="tx1"/>
            </w14:solidFill>
          </w14:textFill>
        </w:rPr>
      </w:pPr>
      <w:r>
        <w:rPr>
          <w:rFonts w:hint="eastAsia" w:ascii="方正黑体简体" w:hAnsi="等线" w:eastAsia="方正黑体简体" w:cs="Times New Roman"/>
          <w:color w:val="000000" w:themeColor="text1"/>
          <w:spacing w:val="0"/>
          <w:sz w:val="32"/>
          <w:szCs w:val="32"/>
          <w:highlight w:val="none"/>
          <w14:textFill>
            <w14:solidFill>
              <w14:schemeClr w14:val="tx1"/>
            </w14:solidFill>
          </w14:textFill>
        </w:rPr>
        <w:t>一、领域现状与发展趋势</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本</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领域</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所属行业的</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行业现状</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发展趋势</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、行业存在的主要问题</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，以及</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党和国家领导人、</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国家相关政策文件对标准化工作提出的要求。</w:t>
      </w:r>
    </w:p>
    <w:p>
      <w:pPr>
        <w:keepNext w:val="0"/>
        <w:keepLines w:val="0"/>
        <w:pageBreakBefore w:val="0"/>
        <w:widowControl w:val="0"/>
        <w:kinsoku/>
        <w:wordWrap/>
        <w:overflowPunct w:val="0"/>
        <w:topLinePunct w:val="0"/>
        <w:autoSpaceDE/>
        <w:autoSpaceDN/>
        <w:bidi w:val="0"/>
        <w:adjustRightInd/>
        <w:snapToGrid/>
        <w:spacing w:line="570" w:lineRule="exact"/>
        <w:ind w:left="640"/>
        <w:textAlignment w:val="auto"/>
        <w:outlineLvl w:val="9"/>
        <w:rPr>
          <w:rFonts w:ascii="方正黑体简体" w:hAnsi="等线" w:eastAsia="方正黑体简体" w:cs="Times New Roman"/>
          <w:color w:val="000000" w:themeColor="text1"/>
          <w:spacing w:val="0"/>
          <w:sz w:val="32"/>
          <w:szCs w:val="32"/>
          <w:highlight w:val="none"/>
          <w14:textFill>
            <w14:solidFill>
              <w14:schemeClr w14:val="tx1"/>
            </w14:solidFill>
          </w14:textFill>
        </w:rPr>
      </w:pPr>
      <w:r>
        <w:rPr>
          <w:rFonts w:hint="eastAsia" w:ascii="方正黑体简体" w:hAnsi="等线" w:eastAsia="方正黑体简体" w:cs="Times New Roman"/>
          <w:color w:val="000000" w:themeColor="text1"/>
          <w:spacing w:val="0"/>
          <w:sz w:val="32"/>
          <w:szCs w:val="32"/>
          <w:highlight w:val="none"/>
          <w14:textFill>
            <w14:solidFill>
              <w14:schemeClr w14:val="tx1"/>
            </w14:solidFill>
          </w14:textFill>
        </w:rPr>
        <w:t>二、标准现状</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方正仿宋简体" w:hAnsi="等线" w:eastAsia="仿宋_GB2312" w:cs="Times New Roman"/>
          <w:color w:val="000000" w:themeColor="text1"/>
          <w:spacing w:val="6"/>
          <w:sz w:val="32"/>
          <w:szCs w:val="32"/>
          <w:highlight w:val="none"/>
          <w14:textFill>
            <w14:solidFill>
              <w14:schemeClr w14:val="tx1"/>
            </w14:solidFill>
          </w14:textFill>
        </w:rPr>
      </w:pPr>
      <w:r>
        <w:rPr>
          <w:rFonts w:hint="eastAsia" w:ascii="方正仿宋简体" w:hAnsi="等线" w:eastAsia="仿宋_GB2312" w:cs="Times New Roman"/>
          <w:color w:val="000000" w:themeColor="text1"/>
          <w:spacing w:val="0"/>
          <w:sz w:val="32"/>
          <w:szCs w:val="32"/>
          <w:highlight w:val="none"/>
          <w14:textFill>
            <w14:solidFill>
              <w14:schemeClr w14:val="tx1"/>
            </w14:solidFill>
          </w14:textFill>
        </w:rPr>
        <w:t>（一）本</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TC</w:t>
      </w:r>
      <w:r>
        <w:rPr>
          <w:rFonts w:hint="eastAsia" w:ascii="方正仿宋简体" w:hAnsi="等线" w:eastAsia="仿宋_GB2312" w:cs="Times New Roman"/>
          <w:color w:val="000000" w:themeColor="text1"/>
          <w:spacing w:val="6"/>
          <w:sz w:val="32"/>
          <w:szCs w:val="32"/>
          <w:highlight w:val="none"/>
          <w14:textFill>
            <w14:solidFill>
              <w14:schemeClr w14:val="tx1"/>
            </w14:solidFill>
          </w14:textFill>
        </w:rPr>
        <w:t>负责归口的国内标准现状，梳理本</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TC</w:t>
      </w:r>
      <w:r>
        <w:rPr>
          <w:rFonts w:hint="eastAsia" w:ascii="方正仿宋简体" w:hAnsi="等线" w:eastAsia="仿宋_GB2312" w:cs="Times New Roman"/>
          <w:color w:val="000000" w:themeColor="text1"/>
          <w:spacing w:val="6"/>
          <w:sz w:val="32"/>
          <w:szCs w:val="32"/>
          <w:highlight w:val="none"/>
          <w14:textFill>
            <w14:solidFill>
              <w14:schemeClr w14:val="tx1"/>
            </w14:solidFill>
          </w14:textFill>
        </w:rPr>
        <w:t>负责归口的国内标准现状，包括国家标准和行业标准，</w:t>
      </w:r>
      <w:r>
        <w:rPr>
          <w:rFonts w:hint="eastAsia" w:ascii="方正仿宋简体" w:hAnsi="等线" w:eastAsia="仿宋_GB2312" w:cs="Times New Roman"/>
          <w:color w:val="000000" w:themeColor="text1"/>
          <w:spacing w:val="6"/>
          <w:sz w:val="32"/>
          <w:szCs w:val="32"/>
          <w:highlight w:val="none"/>
          <w:lang w:eastAsia="zh-CN"/>
          <w14:textFill>
            <w14:solidFill>
              <w14:schemeClr w14:val="tx1"/>
            </w14:solidFill>
          </w14:textFill>
        </w:rPr>
        <w:t>其中国家标准包括受部门委托起草的强制性国家标准</w:t>
      </w:r>
      <w:r>
        <w:rPr>
          <w:rFonts w:hint="eastAsia" w:ascii="方正仿宋简体" w:eastAsia="仿宋_GB2312" w:cs="Times New Roman"/>
          <w:color w:val="000000" w:themeColor="text1"/>
          <w:spacing w:val="6"/>
          <w:sz w:val="32"/>
          <w:szCs w:val="32"/>
          <w:highlight w:val="none"/>
          <w:lang w:eastAsia="zh-CN"/>
          <w14:textFill>
            <w14:solidFill>
              <w14:schemeClr w14:val="tx1"/>
            </w14:solidFill>
          </w14:textFill>
        </w:rPr>
        <w:t>。</w:t>
      </w:r>
      <w:r>
        <w:rPr>
          <w:rFonts w:hint="eastAsia" w:ascii="方正仿宋简体" w:hAnsi="等线" w:eastAsia="仿宋_GB2312" w:cs="Times New Roman"/>
          <w:color w:val="000000" w:themeColor="text1"/>
          <w:spacing w:val="6"/>
          <w:sz w:val="32"/>
          <w:szCs w:val="32"/>
          <w:highlight w:val="none"/>
          <w14:textFill>
            <w14:solidFill>
              <w14:schemeClr w14:val="tx1"/>
            </w14:solidFill>
          </w14:textFill>
        </w:rPr>
        <w:t>分析本领域</w:t>
      </w:r>
      <w:r>
        <w:rPr>
          <w:rFonts w:hint="eastAsia" w:ascii="方正仿宋简体" w:eastAsia="仿宋_GB2312" w:cs="Times New Roman"/>
          <w:color w:val="000000" w:themeColor="text1"/>
          <w:spacing w:val="6"/>
          <w:sz w:val="32"/>
          <w:szCs w:val="32"/>
          <w:highlight w:val="none"/>
          <w:lang w:eastAsia="zh-CN"/>
          <w14:textFill>
            <w14:solidFill>
              <w14:schemeClr w14:val="tx1"/>
            </w14:solidFill>
          </w14:textFill>
        </w:rPr>
        <w:t>推荐性</w:t>
      </w:r>
      <w:r>
        <w:rPr>
          <w:rFonts w:hint="eastAsia" w:ascii="方正仿宋简体" w:hAnsi="等线" w:eastAsia="仿宋_GB2312" w:cs="Times New Roman"/>
          <w:color w:val="000000" w:themeColor="text1"/>
          <w:spacing w:val="6"/>
          <w:sz w:val="32"/>
          <w:szCs w:val="32"/>
          <w:highlight w:val="none"/>
          <w14:textFill>
            <w14:solidFill>
              <w14:schemeClr w14:val="tx1"/>
            </w14:solidFill>
          </w14:textFill>
        </w:rPr>
        <w:t>标准与</w:t>
      </w:r>
      <w:r>
        <w:rPr>
          <w:rFonts w:hint="eastAsia" w:ascii="方正仿宋简体" w:eastAsia="仿宋_GB2312" w:cs="Times New Roman"/>
          <w:color w:val="000000" w:themeColor="text1"/>
          <w:spacing w:val="6"/>
          <w:sz w:val="32"/>
          <w:szCs w:val="32"/>
          <w:highlight w:val="none"/>
          <w:lang w:eastAsia="zh-CN"/>
          <w14:textFill>
            <w14:solidFill>
              <w14:schemeClr w14:val="tx1"/>
            </w14:solidFill>
          </w14:textFill>
        </w:rPr>
        <w:t>强制性标准的配套情况，以及标准与</w:t>
      </w:r>
      <w:r>
        <w:rPr>
          <w:rFonts w:hint="eastAsia" w:ascii="方正仿宋简体" w:hAnsi="等线" w:eastAsia="仿宋_GB2312" w:cs="Times New Roman"/>
          <w:color w:val="000000" w:themeColor="text1"/>
          <w:spacing w:val="6"/>
          <w:sz w:val="32"/>
          <w:szCs w:val="32"/>
          <w:highlight w:val="none"/>
          <w14:textFill>
            <w14:solidFill>
              <w14:schemeClr w14:val="tx1"/>
            </w14:solidFill>
          </w14:textFill>
        </w:rPr>
        <w:t>产业发展的结合情况，说明存在的问题。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方正仿宋简体" w:hAnsi="等线" w:eastAsia="仿宋_GB2312" w:cs="Times New Roman"/>
          <w:color w:val="000000" w:themeColor="text1"/>
          <w:spacing w:val="0"/>
          <w:sz w:val="32"/>
          <w:szCs w:val="32"/>
          <w:highlight w:val="none"/>
          <w14:textFill>
            <w14:solidFill>
              <w14:schemeClr w14:val="tx1"/>
            </w14:solidFill>
          </w14:textFill>
        </w:rPr>
      </w:pPr>
      <w:r>
        <w:rPr>
          <w:rFonts w:hint="eastAsia" w:ascii="方正仿宋简体" w:hAnsi="等线" w:eastAsia="仿宋_GB2312" w:cs="Times New Roman"/>
          <w:color w:val="000000" w:themeColor="text1"/>
          <w:spacing w:val="0"/>
          <w:sz w:val="32"/>
          <w:szCs w:val="32"/>
          <w:highlight w:val="none"/>
          <w14:textFill>
            <w14:solidFill>
              <w14:schemeClr w14:val="tx1"/>
            </w14:solidFill>
          </w14:textFill>
        </w:rPr>
        <w:t>（二）本</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TC</w:t>
      </w:r>
      <w:r>
        <w:rPr>
          <w:rFonts w:hint="eastAsia" w:ascii="方正仿宋简体" w:hAnsi="等线" w:eastAsia="仿宋_GB2312" w:cs="Times New Roman"/>
          <w:color w:val="000000" w:themeColor="text1"/>
          <w:spacing w:val="0"/>
          <w:sz w:val="32"/>
          <w:szCs w:val="32"/>
          <w:highlight w:val="none"/>
          <w14:textFill>
            <w14:solidFill>
              <w14:schemeClr w14:val="tx1"/>
            </w14:solidFill>
          </w14:textFill>
        </w:rPr>
        <w:t>对口的国际标准化组织，国际标准现状及国际标准转化情况。与国际、国外发达国家相比，我国标准总体水平存在的差距。</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hint="default" w:ascii="方正仿宋简体" w:hAnsi="等线" w:eastAsia="仿宋_GB2312" w:cs="Times New Roman"/>
          <w:color w:val="000000" w:themeColor="text1"/>
          <w:spacing w:val="0"/>
          <w:sz w:val="32"/>
          <w:szCs w:val="32"/>
          <w:highlight w:val="none"/>
          <w:lang w:val="en-US" w:eastAsia="zh-CN"/>
          <w14:textFill>
            <w14:solidFill>
              <w14:schemeClr w14:val="tx1"/>
            </w14:solidFill>
          </w14:textFill>
        </w:rPr>
      </w:pPr>
      <w:r>
        <w:rPr>
          <w:rFonts w:hint="eastAsia" w:ascii="方正仿宋简体" w:hAnsi="等线" w:eastAsia="仿宋_GB2312" w:cs="Times New Roman"/>
          <w:color w:val="000000" w:themeColor="text1"/>
          <w:spacing w:val="0"/>
          <w:sz w:val="32"/>
          <w:szCs w:val="32"/>
          <w:highlight w:val="none"/>
          <w14:textFill>
            <w14:solidFill>
              <w14:schemeClr w14:val="tx1"/>
            </w14:solidFill>
          </w14:textFill>
        </w:rPr>
        <w:t>（三）本领域相关标准的实施情况，包括重点标准的国内、国外使用情况。</w:t>
      </w:r>
    </w:p>
    <w:p>
      <w:pPr>
        <w:keepNext w:val="0"/>
        <w:keepLines w:val="0"/>
        <w:pageBreakBefore w:val="0"/>
        <w:widowControl w:val="0"/>
        <w:kinsoku/>
        <w:wordWrap/>
        <w:overflowPunct w:val="0"/>
        <w:topLinePunct w:val="0"/>
        <w:autoSpaceDE/>
        <w:autoSpaceDN/>
        <w:bidi w:val="0"/>
        <w:adjustRightInd/>
        <w:snapToGrid/>
        <w:spacing w:line="570" w:lineRule="exact"/>
        <w:ind w:left="640"/>
        <w:textAlignment w:val="auto"/>
        <w:outlineLvl w:val="9"/>
        <w:rPr>
          <w:rFonts w:ascii="方正黑体简体" w:hAnsi="等线" w:eastAsia="方正黑体简体" w:cs="Times New Roman"/>
          <w:color w:val="000000" w:themeColor="text1"/>
          <w:spacing w:val="0"/>
          <w:sz w:val="32"/>
          <w:szCs w:val="32"/>
          <w:highlight w:val="none"/>
          <w14:textFill>
            <w14:solidFill>
              <w14:schemeClr w14:val="tx1"/>
            </w14:solidFill>
          </w14:textFill>
        </w:rPr>
      </w:pPr>
      <w:r>
        <w:rPr>
          <w:rFonts w:hint="eastAsia" w:ascii="方正黑体简体" w:hAnsi="等线" w:eastAsia="方正黑体简体" w:cs="Times New Roman"/>
          <w:color w:val="000000" w:themeColor="text1"/>
          <w:spacing w:val="0"/>
          <w:sz w:val="32"/>
          <w:szCs w:val="32"/>
          <w:highlight w:val="none"/>
          <w14:textFill>
            <w14:solidFill>
              <w14:schemeClr w14:val="tx1"/>
            </w14:solidFill>
          </w14:textFill>
        </w:rPr>
        <w:t>三、年度工作完成情况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方正楷体简体" w:hAnsi="等线" w:eastAsia="方正楷体简体" w:cs="Times New Roman"/>
          <w:b/>
          <w:color w:val="000000" w:themeColor="text1"/>
          <w:spacing w:val="0"/>
          <w:sz w:val="32"/>
          <w:szCs w:val="32"/>
          <w:highlight w:val="none"/>
          <w14:textFill>
            <w14:solidFill>
              <w14:schemeClr w14:val="tx1"/>
            </w14:solidFill>
          </w14:textFill>
        </w:rPr>
      </w:pPr>
      <w:r>
        <w:rPr>
          <w:rFonts w:hint="eastAsia" w:ascii="方正楷体简体" w:hAnsi="等线" w:eastAsia="方正楷体简体" w:cs="Times New Roman"/>
          <w:bCs/>
          <w:color w:val="000000" w:themeColor="text1"/>
          <w:spacing w:val="0"/>
          <w:sz w:val="32"/>
          <w:szCs w:val="32"/>
          <w:highlight w:val="none"/>
          <w14:textFill>
            <w14:solidFill>
              <w14:schemeClr w14:val="tx1"/>
            </w14:solidFill>
          </w14:textFill>
        </w:rPr>
        <w:t>（一）标准制修订工作情况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ascii="Times New Roman" w:hAnsi="Times New Roman" w:eastAsia="仿宋_GB2312" w:cs="Times New Roman"/>
          <w:color w:val="000000" w:themeColor="text1"/>
          <w:spacing w:val="0"/>
          <w:sz w:val="32"/>
          <w:szCs w:val="32"/>
          <w:highlight w:val="none"/>
          <w14:textFill>
            <w14:solidFill>
              <w14:schemeClr w14:val="tx1"/>
            </w14:solidFill>
          </w14:textFill>
        </w:rPr>
        <w:t>1. 年度标准计划项目立项情况，项目来源情况，项目审核筛选情况。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pPr>
      <w:r>
        <w:rPr>
          <w:rFonts w:ascii="Times New Roman" w:hAnsi="Times New Roman" w:eastAsia="仿宋_GB2312" w:cs="Times New Roman"/>
          <w:color w:val="000000" w:themeColor="text1"/>
          <w:spacing w:val="0"/>
          <w:sz w:val="32"/>
          <w:szCs w:val="32"/>
          <w:highlight w:val="none"/>
          <w14:textFill>
            <w14:solidFill>
              <w14:schemeClr w14:val="tx1"/>
            </w14:solidFill>
          </w14:textFill>
        </w:rPr>
        <w:t>2. 年</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度计划项目进展情况，包括目前阶段、征求意见情况</w:t>
      </w:r>
      <w:r>
        <w:rPr>
          <w:rFonts w:hint="eastAsia" w:ascii="Times New Roman" w:hAnsi="Times New Roman" w:eastAsia="仿宋_GB2312" w:cs="Times New Roman"/>
          <w:color w:val="000000" w:themeColor="text1"/>
          <w:spacing w:val="6"/>
          <w:sz w:val="32"/>
          <w:szCs w:val="32"/>
          <w:highlight w:val="none"/>
          <w14:textFill>
            <w14:solidFill>
              <w14:schemeClr w14:val="tx1"/>
            </w14:solidFill>
          </w14:textFill>
        </w:rPr>
        <w:t>、完成率、退稿率等</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。对重点标准项目应详细说明进展</w:t>
      </w:r>
      <w:r>
        <w:rPr>
          <w:rFonts w:hint="eastAsia" w:ascii="Times New Roman" w:hAnsi="Times New Roman" w:eastAsia="仿宋_GB2312" w:cs="Times New Roman"/>
          <w:color w:val="000000" w:themeColor="text1"/>
          <w:spacing w:val="6"/>
          <w:sz w:val="32"/>
          <w:szCs w:val="32"/>
          <w:highlight w:val="none"/>
          <w14:textFill>
            <w14:solidFill>
              <w14:schemeClr w14:val="tx1"/>
            </w14:solidFill>
          </w14:textFill>
        </w:rPr>
        <w:t>，对联名提案应说明申报及处理情况，对超期及退稿项目说明原因、延期申请情况</w:t>
      </w:r>
      <w:r>
        <w:rPr>
          <w:rFonts w:hint="eastAsia" w:ascii="Times New Roman" w:hAnsi="Times New Roman" w:eastAsia="仿宋_GB2312" w:cs="Times New Roman"/>
          <w:color w:val="000000" w:themeColor="text1"/>
          <w:spacing w:val="6"/>
          <w:sz w:val="32"/>
          <w:szCs w:val="32"/>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ascii="Times New Roman" w:hAnsi="Times New Roman" w:eastAsia="仿宋_GB2312" w:cs="Times New Roman"/>
          <w:color w:val="000000" w:themeColor="text1"/>
          <w:spacing w:val="0"/>
          <w:sz w:val="32"/>
          <w:szCs w:val="32"/>
          <w:highlight w:val="none"/>
          <w14:textFill>
            <w14:solidFill>
              <w14:schemeClr w14:val="tx1"/>
            </w14:solidFill>
          </w14:textFill>
        </w:rPr>
        <w:t>3. 标准审查会情况，如委员参加审查会比例、表决情况。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ascii="Times New Roman" w:hAnsi="Times New Roman" w:eastAsia="仿宋_GB2312" w:cs="Times New Roman"/>
          <w:color w:val="000000" w:themeColor="text1"/>
          <w:spacing w:val="0"/>
          <w:sz w:val="32"/>
          <w:szCs w:val="32"/>
          <w:highlight w:val="none"/>
          <w14:textFill>
            <w14:solidFill>
              <w14:schemeClr w14:val="tx1"/>
            </w14:solidFill>
          </w14:textFill>
        </w:rPr>
        <w:t>4. 本年度标准批准发布情况。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5</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 其他需要说明的情况</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，如以团体标准为基础制定国家标准情况等。</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方正楷体简体" w:hAnsi="等线" w:eastAsia="方正楷体简体" w:cs="Times New Roman"/>
          <w:bCs/>
          <w:color w:val="000000" w:themeColor="text1"/>
          <w:spacing w:val="0"/>
          <w:sz w:val="32"/>
          <w:szCs w:val="32"/>
          <w:highlight w:val="none"/>
          <w14:textFill>
            <w14:solidFill>
              <w14:schemeClr w14:val="tx1"/>
            </w14:solidFill>
          </w14:textFill>
        </w:rPr>
      </w:pPr>
      <w:r>
        <w:rPr>
          <w:rFonts w:hint="eastAsia" w:ascii="方正楷体简体" w:hAnsi="等线" w:eastAsia="方正楷体简体" w:cs="Times New Roman"/>
          <w:bCs/>
          <w:color w:val="000000" w:themeColor="text1"/>
          <w:spacing w:val="0"/>
          <w:sz w:val="32"/>
          <w:szCs w:val="32"/>
          <w:highlight w:val="none"/>
          <w14:textFill>
            <w14:solidFill>
              <w14:schemeClr w14:val="tx1"/>
            </w14:solidFill>
          </w14:textFill>
        </w:rPr>
        <w:t>（二）标准体系建设和维护情况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1</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最新标准体系框架及明细表（可列为附件）。</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bCs/>
          <w:color w:val="000000" w:themeColor="text1"/>
          <w:spacing w:val="0"/>
          <w:sz w:val="32"/>
          <w:szCs w:val="32"/>
          <w:highlight w:val="none"/>
          <w14:textFill>
            <w14:solidFill>
              <w14:schemeClr w14:val="tx1"/>
            </w14:solidFill>
          </w14:textFill>
        </w:rPr>
      </w:pPr>
      <w:r>
        <w:rPr>
          <w:rFonts w:ascii="Times New Roman" w:hAnsi="Times New Roman" w:eastAsia="仿宋_GB2312" w:cs="Times New Roman"/>
          <w:color w:val="000000" w:themeColor="text1"/>
          <w:spacing w:val="0"/>
          <w:sz w:val="32"/>
          <w:szCs w:val="32"/>
          <w:highlight w:val="none"/>
          <w14:textFill>
            <w14:solidFill>
              <w14:schemeClr w14:val="tx1"/>
            </w14:solidFill>
          </w14:textFill>
        </w:rPr>
        <w:t xml:space="preserve">2. </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说明本年度按标准体系开展标准制修订工作情况，说明立项、发布标准在标准体系中所处位置。</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ascii="Times New Roman" w:hAnsi="Times New Roman" w:eastAsia="仿宋_GB2312" w:cs="Times New Roman"/>
          <w:color w:val="000000" w:themeColor="text1"/>
          <w:spacing w:val="0"/>
          <w:sz w:val="32"/>
          <w:szCs w:val="32"/>
          <w:highlight w:val="none"/>
          <w14:textFill>
            <w14:solidFill>
              <w14:schemeClr w14:val="tx1"/>
            </w14:solidFill>
          </w14:textFill>
        </w:rPr>
        <w:t>3</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说明标准体系调整情况。</w:t>
      </w:r>
    </w:p>
    <w:p>
      <w:pPr>
        <w:pStyle w:val="2"/>
        <w:rPr>
          <w:rFonts w:hint="default" w:eastAsia="仿宋_GB2312"/>
          <w:lang w:val="en-US" w:eastAsia="zh-CN"/>
        </w:rPr>
      </w:pP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 xml:space="preserve">    4. 说明统筹各层级标准，与产业链上下游及交叉融合领域的标准体系衔接配套情况。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方正楷体简体" w:hAnsi="等线" w:eastAsia="方正楷体简体" w:cs="Times New Roman"/>
          <w:bCs/>
          <w:color w:val="000000" w:themeColor="text1"/>
          <w:spacing w:val="0"/>
          <w:sz w:val="32"/>
          <w:szCs w:val="32"/>
          <w:highlight w:val="none"/>
          <w14:textFill>
            <w14:solidFill>
              <w14:schemeClr w14:val="tx1"/>
            </w14:solidFill>
          </w14:textFill>
        </w:rPr>
      </w:pPr>
      <w:r>
        <w:rPr>
          <w:rFonts w:hint="eastAsia" w:ascii="方正楷体简体" w:hAnsi="等线" w:eastAsia="方正楷体简体" w:cs="Times New Roman"/>
          <w:bCs/>
          <w:color w:val="000000" w:themeColor="text1"/>
          <w:spacing w:val="0"/>
          <w:sz w:val="32"/>
          <w:szCs w:val="32"/>
          <w:highlight w:val="none"/>
          <w14:textFill>
            <w14:solidFill>
              <w14:schemeClr w14:val="tx1"/>
            </w14:solidFill>
          </w14:textFill>
        </w:rPr>
        <w:t>（三）经费收入和使用情况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说明TC经费来源和经费支出情况。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方正楷体简体" w:hAnsi="等线" w:eastAsia="方正楷体简体" w:cs="Times New Roman"/>
          <w:bCs/>
          <w:color w:val="000000" w:themeColor="text1"/>
          <w:spacing w:val="0"/>
          <w:sz w:val="32"/>
          <w:szCs w:val="32"/>
          <w:highlight w:val="none"/>
          <w14:textFill>
            <w14:solidFill>
              <w14:schemeClr w14:val="tx1"/>
            </w14:solidFill>
          </w14:textFill>
        </w:rPr>
      </w:pPr>
      <w:r>
        <w:rPr>
          <w:rFonts w:hint="eastAsia" w:ascii="方正楷体简体" w:hAnsi="等线" w:eastAsia="方正楷体简体" w:cs="Times New Roman"/>
          <w:bCs/>
          <w:color w:val="000000" w:themeColor="text1"/>
          <w:spacing w:val="0"/>
          <w:sz w:val="32"/>
          <w:szCs w:val="32"/>
          <w:highlight w:val="none"/>
          <w14:textFill>
            <w14:solidFill>
              <w14:schemeClr w14:val="tx1"/>
            </w14:solidFill>
          </w14:textFill>
        </w:rPr>
        <w:t>（四）T</w:t>
      </w:r>
      <w:r>
        <w:rPr>
          <w:rFonts w:ascii="方正楷体简体" w:hAnsi="等线" w:eastAsia="方正楷体简体" w:cs="Times New Roman"/>
          <w:bCs/>
          <w:color w:val="000000" w:themeColor="text1"/>
          <w:spacing w:val="0"/>
          <w:sz w:val="32"/>
          <w:szCs w:val="32"/>
          <w:highlight w:val="none"/>
          <w14:textFill>
            <w14:solidFill>
              <w14:schemeClr w14:val="tx1"/>
            </w14:solidFill>
          </w14:textFill>
        </w:rPr>
        <w:t>C</w:t>
      </w:r>
      <w:r>
        <w:rPr>
          <w:rFonts w:hint="eastAsia" w:ascii="方正楷体简体" w:hAnsi="等线" w:eastAsia="方正楷体简体" w:cs="Times New Roman"/>
          <w:bCs/>
          <w:color w:val="000000" w:themeColor="text1"/>
          <w:spacing w:val="0"/>
          <w:sz w:val="32"/>
          <w:szCs w:val="32"/>
          <w:highlight w:val="none"/>
          <w14:textFill>
            <w14:solidFill>
              <w14:schemeClr w14:val="tx1"/>
            </w14:solidFill>
          </w14:textFill>
        </w:rPr>
        <w:t>日常管理及自身建设情况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1</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围绕工作模式、运行机制、组织建设、委员构成、信息化建设等方面介绍本</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TC</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自身建设情况。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2</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说明本T</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C</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工作领域</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内</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吸收外资企业、</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港澳台资企业、</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民营企业</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等</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参与T</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C</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、参与标准制修订等情况。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ascii="Times New Roman" w:hAnsi="Times New Roman" w:eastAsia="仿宋_GB2312" w:cs="Times New Roman"/>
          <w:color w:val="000000" w:themeColor="text1"/>
          <w:spacing w:val="0"/>
          <w:sz w:val="32"/>
          <w:szCs w:val="32"/>
          <w:highlight w:val="none"/>
          <w14:textFill>
            <w14:solidFill>
              <w14:schemeClr w14:val="tx1"/>
            </w14:solidFill>
          </w14:textFill>
        </w:rPr>
        <w:t>3.</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说明年会情况，主要讨论议题并决定的事项等，未召开年会的说明理由。</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ascii="Times New Roman" w:hAnsi="Times New Roman" w:eastAsia="仿宋_GB2312" w:cs="Times New Roman"/>
          <w:color w:val="000000" w:themeColor="text1"/>
          <w:spacing w:val="0"/>
          <w:sz w:val="32"/>
          <w:szCs w:val="32"/>
          <w:highlight w:val="none"/>
          <w14:textFill>
            <w14:solidFill>
              <w14:schemeClr w14:val="tx1"/>
            </w14:solidFill>
          </w14:textFill>
        </w:rPr>
        <w:t>4.</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说明分会管理情况，分会重大事项T</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C</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参与情况。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5. 说明换届工作计划及进展情况。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bCs w:val="0"/>
          <w:color w:val="000000" w:themeColor="text1"/>
          <w:spacing w:val="0"/>
          <w:sz w:val="32"/>
          <w:szCs w:val="32"/>
          <w:highlight w:val="none"/>
          <w:lang w:val="en-US" w:eastAsia="zh-CN"/>
          <w14:textFill>
            <w14:solidFill>
              <w14:schemeClr w14:val="tx1"/>
            </w14:solidFill>
          </w14:textFill>
        </w:rPr>
        <w:t xml:space="preserve">6. </w:t>
      </w:r>
      <w:r>
        <w:rPr>
          <w:rFonts w:hint="eastAsia" w:ascii="Times New Roman" w:hAnsi="Times New Roman" w:eastAsia="仿宋_GB2312" w:cs="Times New Roman"/>
          <w:bCs w:val="0"/>
          <w:color w:val="000000" w:themeColor="text1"/>
          <w:spacing w:val="0"/>
          <w:sz w:val="32"/>
          <w:szCs w:val="32"/>
          <w:highlight w:val="none"/>
          <w14:textFill>
            <w14:solidFill>
              <w14:schemeClr w14:val="tx1"/>
            </w14:solidFill>
          </w14:textFill>
        </w:rPr>
        <w:t>下设分会工作情况</w:t>
      </w:r>
      <w:r>
        <w:rPr>
          <w:rFonts w:hint="eastAsia" w:ascii="Times New Roman" w:hAnsi="Times New Roman" w:eastAsia="仿宋_GB2312" w:cs="Times New Roman"/>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分别简要说明下设各SC年度</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工作开展</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情况（如篇幅不够，可采取附件形式）。</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方正楷体简体" w:hAnsi="等线" w:eastAsia="方正楷体简体" w:cs="Times New Roman"/>
          <w:bCs/>
          <w:color w:val="000000" w:themeColor="text1"/>
          <w:spacing w:val="0"/>
          <w:sz w:val="32"/>
          <w:szCs w:val="32"/>
          <w:highlight w:val="none"/>
          <w14:textFill>
            <w14:solidFill>
              <w14:schemeClr w14:val="tx1"/>
            </w14:solidFill>
          </w14:textFill>
        </w:rPr>
      </w:pPr>
      <w:r>
        <w:rPr>
          <w:rFonts w:hint="eastAsia" w:ascii="方正楷体简体" w:hAnsi="等线" w:eastAsia="方正楷体简体" w:cs="Times New Roman"/>
          <w:bCs/>
          <w:color w:val="000000" w:themeColor="text1"/>
          <w:spacing w:val="0"/>
          <w:sz w:val="32"/>
          <w:szCs w:val="32"/>
          <w:highlight w:val="none"/>
          <w14:textFill>
            <w14:solidFill>
              <w14:schemeClr w14:val="tx1"/>
            </w14:solidFill>
          </w14:textFill>
        </w:rPr>
        <w:t>（五）标准复审工作情况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ascii="Times New Roman" w:hAnsi="Times New Roman" w:eastAsia="仿宋_GB2312" w:cs="Times New Roman"/>
          <w:color w:val="000000" w:themeColor="text1"/>
          <w:spacing w:val="0"/>
          <w:sz w:val="32"/>
          <w:szCs w:val="32"/>
          <w:highlight w:val="none"/>
          <w14:textFill>
            <w14:solidFill>
              <w14:schemeClr w14:val="tx1"/>
            </w14:solidFill>
          </w14:textFill>
        </w:rPr>
        <w:t>1.</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标准复审工作开展情况，如何组织，复审完成率等。</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2. 介绍TC归口重点标准实施反馈及意见回复情况。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3</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介绍本</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TC</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归口重点标准实施情况分析研究工作成果</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，如被法律法规引用标准情况（</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分析报告可列为附件）</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w:t>
      </w:r>
    </w:p>
    <w:p>
      <w:pPr>
        <w:pStyle w:val="2"/>
        <w:ind w:firstLine="640" w:firstLineChars="200"/>
        <w:rPr>
          <w:rFonts w:hint="default" w:eastAsia="仿宋_GB2312"/>
          <w:highlight w:val="yellow"/>
          <w:lang w:val="en-US" w:eastAsia="zh-CN"/>
        </w:rPr>
      </w:pP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4</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 xml:space="preserve"> 《国家标准化管理委员会关于开展2023年强制性国家标准复审工作的通知》（国标委发〔2023〕40号）上报情况。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方正楷体简体" w:hAnsi="等线" w:eastAsia="方正楷体简体" w:cs="Times New Roman"/>
          <w:bCs/>
          <w:color w:val="000000" w:themeColor="text1"/>
          <w:spacing w:val="0"/>
          <w:sz w:val="32"/>
          <w:szCs w:val="32"/>
          <w:highlight w:val="none"/>
          <w14:textFill>
            <w14:solidFill>
              <w14:schemeClr w14:val="tx1"/>
            </w14:solidFill>
          </w14:textFill>
        </w:rPr>
      </w:pPr>
      <w:r>
        <w:rPr>
          <w:rFonts w:hint="eastAsia" w:ascii="方正楷体简体" w:hAnsi="等线" w:eastAsia="方正楷体简体" w:cs="Times New Roman"/>
          <w:bCs/>
          <w:color w:val="000000" w:themeColor="text1"/>
          <w:spacing w:val="0"/>
          <w:sz w:val="32"/>
          <w:szCs w:val="32"/>
          <w:highlight w:val="none"/>
          <w14:textFill>
            <w14:solidFill>
              <w14:schemeClr w14:val="tx1"/>
            </w14:solidFill>
          </w14:textFill>
        </w:rPr>
        <w:t>（六）标准化技术服务情况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1</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标准化专业培训</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情况</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由T</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C</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组织开展的培训，以及T</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C</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委员、秘书处人员参与的标准化专业培训情况。</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组织委员参与委员网络讲堂情况可纳入标准化专业培训。</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2</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标准宣贯</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情况</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包括技术委员会有关人员在</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行业会议</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上所做的标准宣贯，针对重点标准录制标准云课、制作一图读懂等新媒体宣传材料</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说明组织编辑出版标准宣贯材料情况。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3</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标准技术服务</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情况</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。如</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为企业、社会组织等提供标准化技术咨询服务情况</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，参与达标对标技术方案情况，参与强制性标准实施情况统计分析点建设情况，参与标准创新基地建设情况等</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4. 技术委员会自身宣传</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情况</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说明</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参与标准云课、标准视频版、标准发布等宣传活动情况</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方正楷体简体" w:hAnsi="等线" w:eastAsia="方正楷体简体" w:cs="Times New Roman"/>
          <w:b/>
          <w:color w:val="000000" w:themeColor="text1"/>
          <w:spacing w:val="0"/>
          <w:sz w:val="32"/>
          <w:szCs w:val="32"/>
          <w:highlight w:val="none"/>
          <w14:textFill>
            <w14:solidFill>
              <w14:schemeClr w14:val="tx1"/>
            </w14:solidFill>
          </w14:textFill>
        </w:rPr>
      </w:pPr>
      <w:r>
        <w:rPr>
          <w:rFonts w:hint="eastAsia" w:ascii="方正楷体简体" w:hAnsi="等线" w:eastAsia="方正楷体简体" w:cs="Times New Roman"/>
          <w:bCs/>
          <w:color w:val="000000" w:themeColor="text1"/>
          <w:spacing w:val="0"/>
          <w:sz w:val="32"/>
          <w:szCs w:val="32"/>
          <w:highlight w:val="none"/>
          <w14:textFill>
            <w14:solidFill>
              <w14:schemeClr w14:val="tx1"/>
            </w14:solidFill>
          </w14:textFill>
        </w:rPr>
        <w:t>（七）参与国际标准化工作情况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ascii="Times New Roman" w:hAnsi="Times New Roman" w:eastAsia="仿宋_GB2312" w:cs="Times New Roman"/>
          <w:color w:val="000000" w:themeColor="text1"/>
          <w:spacing w:val="0"/>
          <w:sz w:val="32"/>
          <w:szCs w:val="32"/>
          <w:highlight w:val="none"/>
          <w14:textFill>
            <w14:solidFill>
              <w14:schemeClr w14:val="tx1"/>
            </w14:solidFill>
          </w14:textFill>
        </w:rPr>
        <w:t>1. 国际标准制定情况。</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包括</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主导或参与制修订国际标准情况</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、以国家标准为基础制定</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ISO、IEC</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国际标准情况</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ascii="Times New Roman" w:hAnsi="Times New Roman" w:eastAsia="仿宋_GB2312" w:cs="Times New Roman"/>
          <w:color w:val="000000" w:themeColor="text1"/>
          <w:spacing w:val="0"/>
          <w:sz w:val="32"/>
          <w:szCs w:val="32"/>
          <w:highlight w:val="none"/>
          <w14:textFill>
            <w14:solidFill>
              <w14:schemeClr w14:val="tx1"/>
            </w14:solidFill>
          </w14:textFill>
        </w:rPr>
        <w:t>2. 国际标准</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提案</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3</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积极参与国际、发达国家或地区（如C</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EN</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）对口标准化工作。包括获得国际、国外标准化组织奖励情况，担任国际、区域标准化组织相关机构领导职务情况，参与国外、区域标准制修订情况。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4</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 主持或参加国际标准化会议情况。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6"/>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5</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国</w:t>
      </w:r>
      <w:r>
        <w:rPr>
          <w:rFonts w:hint="eastAsia" w:ascii="Times New Roman" w:hAnsi="Times New Roman" w:eastAsia="仿宋_GB2312" w:cs="Times New Roman"/>
          <w:color w:val="000000" w:themeColor="text1"/>
          <w:spacing w:val="6"/>
          <w:sz w:val="32"/>
          <w:szCs w:val="32"/>
          <w:highlight w:val="none"/>
          <w14:textFill>
            <w14:solidFill>
              <w14:schemeClr w14:val="tx1"/>
            </w14:solidFill>
          </w14:textFill>
        </w:rPr>
        <w:t>际标准的跟踪及转化。</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开展国</w:t>
      </w:r>
      <w:r>
        <w:rPr>
          <w:rFonts w:hint="eastAsia" w:ascii="Times New Roman" w:hAnsi="Times New Roman" w:eastAsia="仿宋_GB2312" w:cs="Times New Roman"/>
          <w:color w:val="000000" w:themeColor="text1"/>
          <w:spacing w:val="6"/>
          <w:sz w:val="32"/>
          <w:szCs w:val="32"/>
          <w:highlight w:val="none"/>
          <w14:textFill>
            <w14:solidFill>
              <w14:schemeClr w14:val="tx1"/>
            </w14:solidFill>
          </w14:textFill>
        </w:rPr>
        <w:t>际标准跟踪、一致性比对及转化工作情况，跟踪比对的主要国际标准、比对结果、转化情况等。</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6</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 标准外文版翻译情况。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ascii="Times New Roman" w:hAnsi="Times New Roman" w:eastAsia="仿宋_GB2312" w:cs="Times New Roman"/>
          <w:color w:val="000000" w:themeColor="text1"/>
          <w:spacing w:val="0"/>
          <w:sz w:val="32"/>
          <w:szCs w:val="32"/>
          <w:highlight w:val="none"/>
          <w14:textFill>
            <w14:solidFill>
              <w14:schemeClr w14:val="tx1"/>
            </w14:solidFill>
          </w14:textFill>
        </w:rPr>
        <w:t>7. 国家标准在海外转化运用情况。对国家标准被区域组织/其他国家采用和使用情况进行说明，</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包括：</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被区域标准化组织采用、被其他国家标准化技术机构采用、被重大工程使用、海外注册应用、在海外建设标准化示范区情况等</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8. 参加技术性贸易措施通报评议情况。</w:t>
      </w:r>
    </w:p>
    <w:p>
      <w:pPr>
        <w:pStyle w:val="2"/>
        <w:rPr>
          <w:rFonts w:hint="eastAsia"/>
          <w:lang w:val="en-US" w:eastAsia="zh-CN"/>
        </w:rPr>
      </w:pP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 xml:space="preserve">    9. </w:t>
      </w:r>
      <w:bookmarkStart w:id="0" w:name="_GoBack"/>
      <w:bookmarkEnd w:id="0"/>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获得国际标准化组织相关奖项情况。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方正楷体简体" w:hAnsi="等线" w:eastAsia="方正楷体简体" w:cs="Times New Roman"/>
          <w:bCs/>
          <w:color w:val="000000" w:themeColor="text1"/>
          <w:spacing w:val="0"/>
          <w:sz w:val="32"/>
          <w:szCs w:val="32"/>
          <w:highlight w:val="none"/>
          <w14:textFill>
            <w14:solidFill>
              <w14:schemeClr w14:val="tx1"/>
            </w14:solidFill>
          </w14:textFill>
        </w:rPr>
      </w:pPr>
      <w:r>
        <w:rPr>
          <w:rFonts w:hint="eastAsia" w:ascii="方正楷体简体" w:hAnsi="等线" w:eastAsia="方正楷体简体" w:cs="Times New Roman"/>
          <w:bCs/>
          <w:color w:val="000000" w:themeColor="text1"/>
          <w:spacing w:val="0"/>
          <w:sz w:val="32"/>
          <w:szCs w:val="32"/>
          <w:highlight w:val="none"/>
          <w14:textFill>
            <w14:solidFill>
              <w14:schemeClr w14:val="tx1"/>
            </w14:solidFill>
          </w14:textFill>
        </w:rPr>
        <w:t>（八）标准化科研情况</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ascii="Times New Roman" w:hAnsi="Times New Roman" w:eastAsia="仿宋_GB2312" w:cs="Times New Roman"/>
          <w:color w:val="000000" w:themeColor="text1"/>
          <w:spacing w:val="0"/>
          <w:sz w:val="32"/>
          <w:szCs w:val="32"/>
          <w:highlight w:val="none"/>
          <w14:textFill>
            <w14:solidFill>
              <w14:schemeClr w14:val="tx1"/>
            </w14:solidFill>
          </w14:textFill>
        </w:rPr>
        <w:t>TC</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承担的标准化研究课题及完成情况，取得的研究成果，产出的国家标准和行业标准数。</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根据</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TC掌</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握的情况，反馈目前与</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TC负责</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领域相关的国家级重大科研项目情况，</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已发布标准或立项计划中由科技项目转化情况等</w:t>
      </w: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方正黑体简体" w:hAnsi="等线" w:eastAsia="方正黑体简体" w:cs="Times New Roman"/>
          <w:color w:val="000000" w:themeColor="text1"/>
          <w:spacing w:val="0"/>
          <w:sz w:val="32"/>
          <w:szCs w:val="32"/>
          <w:highlight w:val="none"/>
          <w14:textFill>
            <w14:solidFill>
              <w14:schemeClr w14:val="tx1"/>
            </w14:solidFill>
          </w14:textFill>
        </w:rPr>
      </w:pPr>
      <w:r>
        <w:rPr>
          <w:rFonts w:hint="eastAsia" w:ascii="方正黑体简体" w:hAnsi="等线" w:eastAsia="方正黑体简体" w:cs="Times New Roman"/>
          <w:color w:val="000000" w:themeColor="text1"/>
          <w:spacing w:val="0"/>
          <w:sz w:val="32"/>
          <w:szCs w:val="32"/>
          <w:highlight w:val="none"/>
          <w14:textFill>
            <w14:solidFill>
              <w14:schemeClr w14:val="tx1"/>
            </w14:solidFill>
          </w14:textFill>
        </w:rPr>
        <w:t>四、主要成绩和存在问题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（一）本年度主要工作成绩，建议对重大标准进行单项报告，包括制修订工作情况、对产业发展的作用、经济和社会效益、获奖情况等。（如篇幅不够，可采取附件形式）。</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（二）存在的主要问题，包括标准实施过程中发现的问题、标准能否适应产业发展需求、标准之间的交叉矛盾、部门组织之间的协调问题以及需要标准委协助协调事项等。</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（三）工作措施和建议。</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outlineLvl w:val="9"/>
        <w:rPr>
          <w:rFonts w:ascii="方正黑体简体" w:hAnsi="等线" w:eastAsia="方正黑体简体" w:cs="Times New Roman"/>
          <w:color w:val="000000" w:themeColor="text1"/>
          <w:spacing w:val="0"/>
          <w:sz w:val="32"/>
          <w:szCs w:val="32"/>
          <w:highlight w:val="none"/>
          <w14:textFill>
            <w14:solidFill>
              <w14:schemeClr w14:val="tx1"/>
            </w14:solidFill>
          </w14:textFill>
        </w:rPr>
      </w:pPr>
      <w:r>
        <w:rPr>
          <w:rFonts w:hint="eastAsia" w:ascii="方正黑体简体" w:hAnsi="等线" w:eastAsia="方正黑体简体" w:cs="Times New Roman"/>
          <w:color w:val="000000" w:themeColor="text1"/>
          <w:spacing w:val="0"/>
          <w:sz w:val="32"/>
          <w:szCs w:val="32"/>
          <w:highlight w:val="none"/>
          <w14:textFill>
            <w14:solidFill>
              <w14:schemeClr w14:val="tx1"/>
            </w14:solidFill>
          </w14:textFill>
        </w:rPr>
        <w:t>五、</w:t>
      </w:r>
      <w:r>
        <w:rPr>
          <w:rFonts w:hint="eastAsia" w:ascii="方正黑体简体" w:eastAsia="方正黑体简体" w:cs="Times New Roman"/>
          <w:color w:val="000000" w:themeColor="text1"/>
          <w:spacing w:val="0"/>
          <w:sz w:val="32"/>
          <w:szCs w:val="32"/>
          <w:highlight w:val="none"/>
          <w:lang w:eastAsia="zh-CN"/>
          <w14:textFill>
            <w14:solidFill>
              <w14:schemeClr w14:val="tx1"/>
            </w14:solidFill>
          </w14:textFill>
        </w:rPr>
        <w:t>明年</w:t>
      </w:r>
      <w:r>
        <w:rPr>
          <w:rFonts w:hint="eastAsia" w:ascii="方正黑体简体" w:hAnsi="等线" w:eastAsia="方正黑体简体" w:cs="Times New Roman"/>
          <w:color w:val="000000" w:themeColor="text1"/>
          <w:spacing w:val="0"/>
          <w:sz w:val="32"/>
          <w:szCs w:val="32"/>
          <w:highlight w:val="none"/>
          <w14:textFill>
            <w14:solidFill>
              <w14:schemeClr w14:val="tx1"/>
            </w14:solidFill>
          </w14:textFill>
        </w:rPr>
        <w:t>工作计划</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left"/>
        <w:textAlignment w:val="auto"/>
        <w:outlineLvl w:val="9"/>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14:textFill>
            <w14:solidFill>
              <w14:schemeClr w14:val="tx1"/>
            </w14:solidFill>
          </w14:textFill>
        </w:rPr>
        <w:t>结合本专业领域标准化工作面临的形势和任务，提出明年工作思路和重点工作。</w:t>
      </w:r>
    </w:p>
    <w:p>
      <w:pPr>
        <w:spacing w:line="580" w:lineRule="exact"/>
        <w:rPr>
          <w:rFonts w:hint="eastAsia" w:ascii="方正黑体简体" w:hAnsi="Times New Roman" w:eastAsia="方正黑体简体" w:cs="Times New Roman"/>
          <w:color w:val="000000" w:themeColor="text1"/>
          <w:sz w:val="32"/>
          <w:szCs w:val="32"/>
          <w:highlight w:val="none"/>
          <w14:textFill>
            <w14:solidFill>
              <w14:schemeClr w14:val="tx1"/>
            </w14:solidFill>
          </w14:textFill>
        </w:rPr>
      </w:pPr>
    </w:p>
    <w:p>
      <w:pPr>
        <w:spacing w:line="580" w:lineRule="exact"/>
        <w:rPr>
          <w:rFonts w:hint="eastAsia" w:ascii="方正黑体简体" w:hAnsi="Times New Roman" w:eastAsia="方正黑体简体" w:cs="Times New Roman"/>
          <w:color w:val="000000" w:themeColor="text1"/>
          <w:sz w:val="32"/>
          <w:szCs w:val="32"/>
          <w:highlight w:val="none"/>
          <w14:textFill>
            <w14:solidFill>
              <w14:schemeClr w14:val="tx1"/>
            </w14:solidFill>
          </w14:textFill>
        </w:rPr>
      </w:pPr>
    </w:p>
    <w:p>
      <w:pPr>
        <w:spacing w:line="580" w:lineRule="exact"/>
        <w:rPr>
          <w:rFonts w:hint="eastAsia" w:ascii="方正黑体简体" w:hAnsi="Times New Roman" w:eastAsia="方正黑体简体" w:cs="Times New Roman"/>
          <w:color w:val="000000" w:themeColor="text1"/>
          <w:sz w:val="32"/>
          <w:szCs w:val="32"/>
          <w:highlight w:val="none"/>
          <w14:textFill>
            <w14:solidFill>
              <w14:schemeClr w14:val="tx1"/>
            </w14:solidFill>
          </w14:textFill>
        </w:rPr>
      </w:pPr>
    </w:p>
    <w:p>
      <w:pPr>
        <w:spacing w:line="580" w:lineRule="exact"/>
        <w:rPr>
          <w:rFonts w:hint="eastAsia" w:ascii="方正黑体简体" w:hAnsi="Times New Roman" w:eastAsia="方正黑体简体" w:cs="Times New Roman"/>
          <w:color w:val="000000" w:themeColor="text1"/>
          <w:sz w:val="32"/>
          <w:szCs w:val="32"/>
          <w:highlight w:val="none"/>
          <w14:textFill>
            <w14:solidFill>
              <w14:schemeClr w14:val="tx1"/>
            </w14:solidFill>
          </w14:textFill>
        </w:rPr>
      </w:pPr>
    </w:p>
    <w:p>
      <w:pPr>
        <w:spacing w:line="580" w:lineRule="exact"/>
        <w:rPr>
          <w:rFonts w:hint="eastAsia" w:ascii="方正黑体简体" w:hAnsi="Times New Roman" w:eastAsia="方正黑体简体" w:cs="Times New Roman"/>
          <w:color w:val="000000" w:themeColor="text1"/>
          <w:sz w:val="32"/>
          <w:szCs w:val="32"/>
          <w:highlight w:val="none"/>
          <w14:textFill>
            <w14:solidFill>
              <w14:schemeClr w14:val="tx1"/>
            </w14:solidFill>
          </w14:textFill>
        </w:rPr>
      </w:pPr>
    </w:p>
    <w:p>
      <w:pPr>
        <w:spacing w:line="580" w:lineRule="exact"/>
        <w:rPr>
          <w:rFonts w:hint="eastAsia" w:ascii="方正黑体简体" w:hAnsi="Times New Roman" w:eastAsia="方正黑体简体" w:cs="Times New Roman"/>
          <w:color w:val="000000" w:themeColor="text1"/>
          <w:sz w:val="32"/>
          <w:szCs w:val="32"/>
          <w:highlight w:val="none"/>
          <w14:textFill>
            <w14:solidFill>
              <w14:schemeClr w14:val="tx1"/>
            </w14:solidFill>
          </w14:textFill>
        </w:rPr>
      </w:pPr>
    </w:p>
    <w:p>
      <w:pPr>
        <w:spacing w:line="580" w:lineRule="exact"/>
        <w:rPr>
          <w:rFonts w:hint="eastAsia" w:ascii="方正黑体简体" w:hAnsi="Times New Roman" w:eastAsia="方正黑体简体" w:cs="Times New Roman"/>
          <w:color w:val="000000" w:themeColor="text1"/>
          <w:sz w:val="32"/>
          <w:szCs w:val="32"/>
          <w:highlight w:val="none"/>
          <w14:textFill>
            <w14:solidFill>
              <w14:schemeClr w14:val="tx1"/>
            </w14:solidFill>
          </w14:textFill>
        </w:rPr>
      </w:pPr>
    </w:p>
    <w:p>
      <w:pPr>
        <w:spacing w:line="580" w:lineRule="exact"/>
        <w:rPr>
          <w:rFonts w:hint="eastAsia" w:ascii="方正黑体简体" w:hAnsi="Times New Roman" w:eastAsia="方正黑体简体" w:cs="Times New Roman"/>
          <w:color w:val="000000" w:themeColor="text1"/>
          <w:sz w:val="32"/>
          <w:szCs w:val="32"/>
          <w:highlight w:val="none"/>
          <w14:textFill>
            <w14:solidFill>
              <w14:schemeClr w14:val="tx1"/>
            </w14:solidFill>
          </w14:textFill>
        </w:rPr>
      </w:pPr>
    </w:p>
    <w:p>
      <w:pPr>
        <w:spacing w:line="580" w:lineRule="exact"/>
        <w:rPr>
          <w:rFonts w:hint="eastAsia" w:ascii="黑体" w:hAnsi="黑体" w:eastAsia="黑体" w:cs="黑体"/>
          <w:color w:val="000000" w:themeColor="text1"/>
          <w:sz w:val="32"/>
          <w:szCs w:val="32"/>
          <w:highlight w:val="none"/>
          <w14:textFill>
            <w14:solidFill>
              <w14:schemeClr w14:val="tx1"/>
            </w14:solidFill>
          </w14:textFill>
        </w:rPr>
      </w:pPr>
    </w:p>
    <w:p>
      <w:pPr>
        <w:spacing w:line="580" w:lineRule="exact"/>
        <w:rPr>
          <w:rFonts w:hint="eastAsia" w:ascii="黑体" w:hAnsi="黑体" w:eastAsia="黑体" w:cs="黑体"/>
          <w:color w:val="000000" w:themeColor="text1"/>
          <w:sz w:val="32"/>
          <w:szCs w:val="32"/>
          <w:highlight w:val="none"/>
          <w14:textFill>
            <w14:solidFill>
              <w14:schemeClr w14:val="tx1"/>
            </w14:solidFill>
          </w14:textFill>
        </w:rPr>
      </w:pPr>
    </w:p>
    <w:p>
      <w:pPr>
        <w:spacing w:line="580" w:lineRule="exact"/>
        <w:rPr>
          <w:rFonts w:hint="eastAsia" w:ascii="黑体" w:hAnsi="黑体" w:eastAsia="黑体" w:cs="黑体"/>
          <w:color w:val="000000" w:themeColor="text1"/>
          <w:sz w:val="32"/>
          <w:szCs w:val="32"/>
          <w:highlight w:val="none"/>
          <w14:textFill>
            <w14:solidFill>
              <w14:schemeClr w14:val="tx1"/>
            </w14:solidFill>
          </w14:textFill>
        </w:rPr>
      </w:pPr>
    </w:p>
    <w:p>
      <w:pPr>
        <w:spacing w:line="580" w:lineRule="exact"/>
        <w:rPr>
          <w:rFonts w:hint="eastAsia"/>
        </w:rPr>
      </w:pPr>
      <w:r>
        <w:rPr>
          <w:rFonts w:hint="eastAsia" w:ascii="黑体" w:hAnsi="黑体" w:eastAsia="黑体" w:cs="黑体"/>
          <w:color w:val="000000" w:themeColor="text1"/>
          <w:sz w:val="32"/>
          <w:szCs w:val="32"/>
          <w:highlight w:val="none"/>
          <w14:textFill>
            <w14:solidFill>
              <w14:schemeClr w14:val="tx1"/>
            </w14:solidFill>
          </w14:textFill>
        </w:rPr>
        <w:t>附表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方正小标宋简体" w:hAnsi="Times New Roman" w:eastAsia="方正小标宋简体" w:cs="Times New Roman"/>
          <w:color w:val="000000" w:themeColor="text1"/>
          <w:sz w:val="44"/>
          <w:szCs w:val="36"/>
          <w:highlight w:val="none"/>
          <w14:textFill>
            <w14:solidFill>
              <w14:schemeClr w14:val="tx1"/>
            </w14:solidFill>
          </w14:textFill>
        </w:rPr>
      </w:pPr>
      <w:r>
        <w:rPr>
          <w:rFonts w:hint="eastAsia" w:ascii="方正小标宋简体" w:hAnsi="Times New Roman" w:eastAsia="方正小标宋简体" w:cs="Times New Roman"/>
          <w:color w:val="000000" w:themeColor="text1"/>
          <w:sz w:val="44"/>
          <w:szCs w:val="36"/>
          <w:highlight w:val="none"/>
          <w14:textFill>
            <w14:solidFill>
              <w14:schemeClr w14:val="tx1"/>
            </w14:solidFill>
          </w14:textFill>
        </w:rPr>
        <w:t>工作报表</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301"/>
        <w:gridCol w:w="1068"/>
        <w:gridCol w:w="60"/>
        <w:gridCol w:w="92"/>
        <w:gridCol w:w="538"/>
        <w:gridCol w:w="369"/>
        <w:gridCol w:w="238"/>
        <w:gridCol w:w="343"/>
        <w:gridCol w:w="391"/>
        <w:gridCol w:w="27"/>
        <w:gridCol w:w="707"/>
        <w:gridCol w:w="386"/>
        <w:gridCol w:w="348"/>
        <w:gridCol w:w="980"/>
        <w:gridCol w:w="210"/>
        <w:gridCol w:w="351"/>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6" w:hRule="atLeast"/>
          <w:jc w:val="center"/>
        </w:trPr>
        <w:tc>
          <w:tcPr>
            <w:tcW w:w="3369" w:type="dxa"/>
            <w:gridSpan w:val="2"/>
            <w:vAlign w:val="center"/>
          </w:tcPr>
          <w:p>
            <w:pPr>
              <w:spacing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全国专业标准化技术委员会名称</w:t>
            </w:r>
          </w:p>
        </w:tc>
        <w:tc>
          <w:tcPr>
            <w:tcW w:w="1297" w:type="dxa"/>
            <w:gridSpan w:val="5"/>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3182"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全国专业标准化技术委员会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编号</w:t>
            </w:r>
          </w:p>
        </w:tc>
        <w:tc>
          <w:tcPr>
            <w:tcW w:w="1224" w:type="dxa"/>
            <w:gridSpan w:val="3"/>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70" w:hRule="atLeast"/>
          <w:jc w:val="center"/>
        </w:trPr>
        <w:tc>
          <w:tcPr>
            <w:tcW w:w="3369" w:type="dxa"/>
            <w:gridSpan w:val="2"/>
            <w:vAlign w:val="center"/>
          </w:tcPr>
          <w:p>
            <w:pPr>
              <w:spacing w:before="60" w:line="32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专业领域所属</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行业分类</w:t>
            </w: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及代码</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1"/>
            </w:r>
          </w:p>
        </w:tc>
        <w:tc>
          <w:tcPr>
            <w:tcW w:w="690" w:type="dxa"/>
            <w:gridSpan w:val="3"/>
            <w:vAlign w:val="center"/>
          </w:tcPr>
          <w:p>
            <w:pPr>
              <w:spacing w:line="340" w:lineRule="exact"/>
              <w:jc w:val="cente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门类</w:t>
            </w:r>
          </w:p>
        </w:tc>
        <w:tc>
          <w:tcPr>
            <w:tcW w:w="607" w:type="dxa"/>
            <w:gridSpan w:val="2"/>
            <w:vAlign w:val="center"/>
          </w:tcPr>
          <w:p>
            <w:pPr>
              <w:spacing w:before="60" w:line="340" w:lineRule="exact"/>
              <w:jc w:val="center"/>
              <w:rPr>
                <w:rFonts w:ascii="方正仿宋简体" w:hAnsi="宋体" w:eastAsia="方正仿宋简体" w:cs="Times New Roman"/>
                <w:color w:val="000000" w:themeColor="text1"/>
                <w:sz w:val="22"/>
                <w:szCs w:val="24"/>
                <w:highlight w:val="none"/>
                <w:lang w:val="en-GB"/>
                <w14:textFill>
                  <w14:solidFill>
                    <w14:schemeClr w14:val="tx1"/>
                  </w14:solidFill>
                </w14:textFill>
              </w:rPr>
            </w:pPr>
          </w:p>
        </w:tc>
        <w:tc>
          <w:tcPr>
            <w:tcW w:w="734" w:type="dxa"/>
            <w:gridSpan w:val="2"/>
            <w:vAlign w:val="center"/>
          </w:tcPr>
          <w:p>
            <w:pPr>
              <w:spacing w:line="340" w:lineRule="exact"/>
              <w:jc w:val="cente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大类</w:t>
            </w:r>
          </w:p>
        </w:tc>
        <w:tc>
          <w:tcPr>
            <w:tcW w:w="734" w:type="dxa"/>
            <w:gridSpan w:val="2"/>
            <w:vAlign w:val="center"/>
          </w:tcPr>
          <w:p>
            <w:pPr>
              <w:spacing w:before="60" w:line="340" w:lineRule="exact"/>
              <w:jc w:val="center"/>
              <w:rPr>
                <w:rFonts w:ascii="方正仿宋简体" w:hAnsi="宋体" w:eastAsia="方正仿宋简体" w:cs="Times New Roman"/>
                <w:color w:val="000000" w:themeColor="text1"/>
                <w:sz w:val="22"/>
                <w:szCs w:val="24"/>
                <w:highlight w:val="none"/>
                <w:lang w:val="en-GB"/>
                <w14:textFill>
                  <w14:solidFill>
                    <w14:schemeClr w14:val="tx1"/>
                  </w14:solidFill>
                </w14:textFill>
              </w:rPr>
            </w:pPr>
          </w:p>
        </w:tc>
        <w:tc>
          <w:tcPr>
            <w:tcW w:w="734" w:type="dxa"/>
            <w:gridSpan w:val="2"/>
            <w:vAlign w:val="center"/>
          </w:tcPr>
          <w:p>
            <w:pPr>
              <w:spacing w:line="340" w:lineRule="exact"/>
              <w:jc w:val="cente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中类</w:t>
            </w:r>
          </w:p>
        </w:tc>
        <w:tc>
          <w:tcPr>
            <w:tcW w:w="980" w:type="dxa"/>
            <w:vAlign w:val="center"/>
          </w:tcPr>
          <w:p>
            <w:pPr>
              <w:spacing w:before="60" w:line="340" w:lineRule="exact"/>
              <w:jc w:val="center"/>
              <w:rPr>
                <w:rFonts w:ascii="方正仿宋简体" w:hAnsi="宋体" w:eastAsia="方正仿宋简体" w:cs="Times New Roman"/>
                <w:color w:val="000000" w:themeColor="text1"/>
                <w:sz w:val="22"/>
                <w:szCs w:val="24"/>
                <w:highlight w:val="none"/>
                <w:lang w:val="en-GB"/>
                <w14:textFill>
                  <w14:solidFill>
                    <w14:schemeClr w14:val="tx1"/>
                  </w14:solidFill>
                </w14:textFill>
              </w:rPr>
            </w:pPr>
          </w:p>
        </w:tc>
        <w:tc>
          <w:tcPr>
            <w:tcW w:w="561" w:type="dxa"/>
            <w:gridSpan w:val="2"/>
            <w:vAlign w:val="center"/>
          </w:tcPr>
          <w:p>
            <w:pPr>
              <w:spacing w:before="60" w:line="340" w:lineRule="exact"/>
              <w:jc w:val="center"/>
              <w:rPr>
                <w:rFonts w:hint="eastAsia" w:ascii="方正仿宋简体" w:hAnsi="宋体" w:eastAsia="方正仿宋简体" w:cs="Times New Roman"/>
                <w:color w:val="000000" w:themeColor="text1"/>
                <w:sz w:val="22"/>
                <w:szCs w:val="24"/>
                <w:highlight w:val="none"/>
                <w:lang w:val="en-GB"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GB" w:eastAsia="zh-CN"/>
                <w14:textFill>
                  <w14:solidFill>
                    <w14:schemeClr w14:val="tx1"/>
                  </w14:solidFill>
                </w14:textFill>
              </w:rPr>
              <w:t>小类</w:t>
            </w:r>
          </w:p>
        </w:tc>
        <w:tc>
          <w:tcPr>
            <w:tcW w:w="663" w:type="dxa"/>
            <w:vAlign w:val="center"/>
          </w:tcPr>
          <w:p>
            <w:pPr>
              <w:spacing w:before="60" w:line="340" w:lineRule="exact"/>
              <w:jc w:val="center"/>
              <w:rPr>
                <w:rFonts w:ascii="方正仿宋简体" w:hAnsi="宋体" w:eastAsia="方正仿宋简体" w:cs="Times New Roman"/>
                <w:color w:val="000000" w:themeColor="text1"/>
                <w:sz w:val="22"/>
                <w:szCs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3369" w:type="dxa"/>
            <w:gridSpan w:val="2"/>
            <w:vAlign w:val="center"/>
          </w:tcPr>
          <w:p>
            <w:pPr>
              <w:spacing w:before="60" w:line="32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对应的国际组织编号及名称</w:t>
            </w:r>
          </w:p>
        </w:tc>
        <w:tc>
          <w:tcPr>
            <w:tcW w:w="5703" w:type="dxa"/>
            <w:gridSpan w:val="15"/>
            <w:vAlign w:val="center"/>
          </w:tcPr>
          <w:p>
            <w:pPr>
              <w:spacing w:before="60" w:line="340" w:lineRule="exact"/>
              <w:jc w:val="center"/>
              <w:rPr>
                <w:rFonts w:ascii="方正仿宋简体" w:hAnsi="宋体" w:eastAsia="方正仿宋简体" w:cs="Times New Roman"/>
                <w:color w:val="000000" w:themeColor="text1"/>
                <w:sz w:val="22"/>
                <w:szCs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3369" w:type="dxa"/>
            <w:gridSpan w:val="2"/>
            <w:vAlign w:val="center"/>
          </w:tcPr>
          <w:p>
            <w:pPr>
              <w:spacing w:before="60" w:line="32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秘书处承担单位名称</w:t>
            </w:r>
          </w:p>
        </w:tc>
        <w:tc>
          <w:tcPr>
            <w:tcW w:w="5703" w:type="dxa"/>
            <w:gridSpan w:val="15"/>
            <w:vAlign w:val="center"/>
          </w:tcPr>
          <w:p>
            <w:pPr>
              <w:spacing w:before="60" w:line="340" w:lineRule="exact"/>
              <w:jc w:val="center"/>
              <w:rPr>
                <w:rFonts w:ascii="方正仿宋简体" w:hAnsi="宋体" w:eastAsia="方正仿宋简体" w:cs="Times New Roman"/>
                <w:color w:val="000000" w:themeColor="text1"/>
                <w:sz w:val="22"/>
                <w:szCs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Align w:val="center"/>
          </w:tcPr>
          <w:p>
            <w:pPr>
              <w:spacing w:before="60" w:line="32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秘书处承担单位</w:t>
            </w:r>
          </w:p>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联系方式</w:t>
            </w:r>
          </w:p>
        </w:tc>
        <w:tc>
          <w:tcPr>
            <w:tcW w:w="1068" w:type="dxa"/>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联系人</w:t>
            </w:r>
          </w:p>
        </w:tc>
        <w:tc>
          <w:tcPr>
            <w:tcW w:w="1297" w:type="dxa"/>
            <w:gridSpan w:val="5"/>
            <w:vAlign w:val="center"/>
          </w:tcPr>
          <w:p>
            <w:pPr>
              <w:spacing w:before="60" w:line="340" w:lineRule="exact"/>
              <w:jc w:val="center"/>
              <w:rPr>
                <w:rFonts w:ascii="方正仿宋简体" w:hAnsi="宋体" w:eastAsia="方正仿宋简体" w:cs="Times New Roman"/>
                <w:color w:val="000000" w:themeColor="text1"/>
                <w:sz w:val="22"/>
                <w:szCs w:val="24"/>
                <w:highlight w:val="none"/>
                <w:lang w:val="en-GB"/>
                <w14:textFill>
                  <w14:solidFill>
                    <w14:schemeClr w14:val="tx1"/>
                  </w14:solidFill>
                </w14:textFill>
              </w:rPr>
            </w:pPr>
          </w:p>
        </w:tc>
        <w:tc>
          <w:tcPr>
            <w:tcW w:w="734" w:type="dxa"/>
            <w:gridSpan w:val="2"/>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电话</w:t>
            </w:r>
          </w:p>
        </w:tc>
        <w:tc>
          <w:tcPr>
            <w:tcW w:w="1468" w:type="dxa"/>
            <w:gridSpan w:val="4"/>
            <w:vAlign w:val="center"/>
          </w:tcPr>
          <w:p>
            <w:pPr>
              <w:spacing w:before="60" w:line="340" w:lineRule="exact"/>
              <w:jc w:val="center"/>
              <w:rPr>
                <w:rFonts w:ascii="方正仿宋简体" w:hAnsi="宋体" w:eastAsia="方正仿宋简体" w:cs="Times New Roman"/>
                <w:color w:val="000000" w:themeColor="text1"/>
                <w:sz w:val="22"/>
                <w:szCs w:val="24"/>
                <w:highlight w:val="none"/>
                <w:lang w:val="en-GB"/>
                <w14:textFill>
                  <w14:solidFill>
                    <w14:schemeClr w14:val="tx1"/>
                  </w14:solidFill>
                </w14:textFill>
              </w:rPr>
            </w:pPr>
          </w:p>
        </w:tc>
        <w:tc>
          <w:tcPr>
            <w:tcW w:w="980" w:type="dxa"/>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电子邮箱</w:t>
            </w:r>
          </w:p>
        </w:tc>
        <w:tc>
          <w:tcPr>
            <w:tcW w:w="1224" w:type="dxa"/>
            <w:gridSpan w:val="3"/>
            <w:vAlign w:val="center"/>
          </w:tcPr>
          <w:p>
            <w:pPr>
              <w:spacing w:before="60" w:line="340" w:lineRule="exact"/>
              <w:jc w:val="center"/>
              <w:rPr>
                <w:rFonts w:ascii="方正仿宋简体" w:hAnsi="宋体" w:eastAsia="方正仿宋简体" w:cs="Times New Roman"/>
                <w:color w:val="000000" w:themeColor="text1"/>
                <w:sz w:val="22"/>
                <w:szCs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restart"/>
            <w:vAlign w:val="center"/>
          </w:tcPr>
          <w:p>
            <w:pPr>
              <w:spacing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下设分技术委员会</w:t>
            </w: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w:t>
            </w: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SC）</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情况</w:t>
            </w:r>
          </w:p>
        </w:tc>
        <w:tc>
          <w:tcPr>
            <w:tcW w:w="1068" w:type="dxa"/>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编号</w:t>
            </w:r>
          </w:p>
        </w:tc>
        <w:tc>
          <w:tcPr>
            <w:tcW w:w="4479" w:type="dxa"/>
            <w:gridSpan w:val="12"/>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名称</w:t>
            </w:r>
          </w:p>
        </w:tc>
        <w:tc>
          <w:tcPr>
            <w:tcW w:w="1224" w:type="dxa"/>
            <w:gridSpan w:val="3"/>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委员数</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068" w:type="dxa"/>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4479" w:type="dxa"/>
            <w:gridSpan w:val="12"/>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224" w:type="dxa"/>
            <w:gridSpan w:val="3"/>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068" w:type="dxa"/>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4479" w:type="dxa"/>
            <w:gridSpan w:val="12"/>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224" w:type="dxa"/>
            <w:gridSpan w:val="3"/>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068" w:type="dxa"/>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4479" w:type="dxa"/>
            <w:gridSpan w:val="12"/>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224" w:type="dxa"/>
            <w:gridSpan w:val="3"/>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yellow"/>
                <w14:textFill>
                  <w14:solidFill>
                    <w14:schemeClr w14:val="tx1"/>
                  </w14:solidFill>
                </w14:textFill>
              </w:rPr>
            </w:pPr>
          </w:p>
        </w:tc>
        <w:tc>
          <w:tcPr>
            <w:tcW w:w="1068" w:type="dxa"/>
            <w:vAlign w:val="center"/>
          </w:tcPr>
          <w:p>
            <w:pPr>
              <w:spacing w:line="340" w:lineRule="exact"/>
              <w:jc w:val="center"/>
              <w:rPr>
                <w:rFonts w:ascii="方正仿宋简体" w:hAnsi="宋体" w:eastAsia="方正仿宋简体" w:cs="Times New Roman"/>
                <w:color w:val="000000" w:themeColor="text1"/>
                <w:sz w:val="22"/>
                <w:szCs w:val="24"/>
                <w:highlight w:val="yellow"/>
                <w14:textFill>
                  <w14:solidFill>
                    <w14:schemeClr w14:val="tx1"/>
                  </w14:solidFill>
                </w14:textFill>
              </w:rPr>
            </w:pPr>
          </w:p>
        </w:tc>
        <w:tc>
          <w:tcPr>
            <w:tcW w:w="4479" w:type="dxa"/>
            <w:gridSpan w:val="12"/>
            <w:vAlign w:val="center"/>
          </w:tcPr>
          <w:p>
            <w:pPr>
              <w:spacing w:line="340" w:lineRule="exact"/>
              <w:jc w:val="center"/>
              <w:rPr>
                <w:rFonts w:ascii="方正仿宋简体" w:hAnsi="宋体" w:eastAsia="方正仿宋简体" w:cs="Times New Roman"/>
                <w:color w:val="000000" w:themeColor="text1"/>
                <w:sz w:val="22"/>
                <w:szCs w:val="24"/>
                <w:highlight w:val="yellow"/>
                <w14:textFill>
                  <w14:solidFill>
                    <w14:schemeClr w14:val="tx1"/>
                  </w14:solidFill>
                </w14:textFill>
              </w:rPr>
            </w:pPr>
          </w:p>
        </w:tc>
        <w:tc>
          <w:tcPr>
            <w:tcW w:w="1224" w:type="dxa"/>
            <w:gridSpan w:val="3"/>
            <w:vAlign w:val="center"/>
          </w:tcPr>
          <w:p>
            <w:pPr>
              <w:spacing w:line="340" w:lineRule="exact"/>
              <w:jc w:val="center"/>
              <w:rPr>
                <w:rFonts w:ascii="方正仿宋简体" w:hAnsi="宋体" w:eastAsia="方正仿宋简体" w:cs="Times New Roman"/>
                <w:color w:val="000000" w:themeColor="text1"/>
                <w:sz w:val="22"/>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9072" w:type="dxa"/>
            <w:gridSpan w:val="17"/>
            <w:vAlign w:val="center"/>
          </w:tcPr>
          <w:p>
            <w:pPr>
              <w:spacing w:before="60" w:line="340" w:lineRule="exact"/>
              <w:jc w:val="center"/>
              <w:rPr>
                <w:rFonts w:ascii="方正仿宋简体" w:hAnsi="宋体" w:eastAsia="方正仿宋简体" w:cs="Times New Roman"/>
                <w:b/>
                <w:color w:val="000000" w:themeColor="text1"/>
                <w:sz w:val="22"/>
                <w:szCs w:val="24"/>
                <w:highlight w:val="none"/>
                <w:lang w:val="en-GB"/>
                <w14:textFill>
                  <w14:solidFill>
                    <w14:schemeClr w14:val="tx1"/>
                  </w14:solidFill>
                </w14:textFill>
              </w:rPr>
            </w:pPr>
            <w: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t>TC构成情况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restart"/>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委员人数（分类一）</w:t>
            </w:r>
          </w:p>
        </w:tc>
        <w:tc>
          <w:tcPr>
            <w:tcW w:w="1128" w:type="dxa"/>
            <w:gridSpan w:val="2"/>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生产者</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3"/>
            </w:r>
          </w:p>
        </w:tc>
        <w:tc>
          <w:tcPr>
            <w:tcW w:w="999" w:type="dxa"/>
            <w:gridSpan w:val="3"/>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经营者</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4"/>
            </w:r>
          </w:p>
        </w:tc>
        <w:tc>
          <w:tcPr>
            <w:tcW w:w="999" w:type="dxa"/>
            <w:gridSpan w:val="4"/>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使用者</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5"/>
            </w:r>
          </w:p>
        </w:tc>
        <w:tc>
          <w:tcPr>
            <w:tcW w:w="1093" w:type="dxa"/>
            <w:gridSpan w:val="2"/>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消费者</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6"/>
            </w:r>
          </w:p>
        </w:tc>
        <w:tc>
          <w:tcPr>
            <w:tcW w:w="1328" w:type="dxa"/>
            <w:gridSpan w:val="2"/>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公共利益方</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7"/>
            </w:r>
          </w:p>
        </w:tc>
        <w:tc>
          <w:tcPr>
            <w:tcW w:w="1224" w:type="dxa"/>
            <w:gridSpan w:val="3"/>
            <w:tcMar>
              <w:top w:w="0" w:type="dxa"/>
              <w:left w:w="0" w:type="dxa"/>
              <w:bottom w:w="0" w:type="dxa"/>
              <w:right w:w="0" w:type="dxa"/>
            </w:tcMar>
            <w:vAlign w:val="center"/>
          </w:tcPr>
          <w:p>
            <w:pPr>
              <w:spacing w:before="60" w:line="32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委员人数</w:t>
            </w:r>
          </w:p>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128" w:type="dxa"/>
            <w:gridSpan w:val="2"/>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999" w:type="dxa"/>
            <w:gridSpan w:val="3"/>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999" w:type="dxa"/>
            <w:gridSpan w:val="4"/>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093" w:type="dxa"/>
            <w:gridSpan w:val="2"/>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328" w:type="dxa"/>
            <w:gridSpan w:val="2"/>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224" w:type="dxa"/>
            <w:gridSpan w:val="3"/>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restart"/>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委员人数（分类二）</w:t>
            </w:r>
          </w:p>
        </w:tc>
        <w:tc>
          <w:tcPr>
            <w:tcW w:w="1128" w:type="dxa"/>
            <w:gridSpan w:val="2"/>
            <w:tcMar>
              <w:top w:w="0" w:type="dxa"/>
              <w:left w:w="0" w:type="dxa"/>
              <w:bottom w:w="0" w:type="dxa"/>
              <w:right w:w="0" w:type="dxa"/>
            </w:tcMar>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国有企业</w:t>
            </w:r>
          </w:p>
        </w:tc>
        <w:tc>
          <w:tcPr>
            <w:tcW w:w="1580" w:type="dxa"/>
            <w:gridSpan w:val="5"/>
            <w:tcMar>
              <w:top w:w="0" w:type="dxa"/>
              <w:left w:w="0" w:type="dxa"/>
              <w:bottom w:w="0" w:type="dxa"/>
              <w:right w:w="0" w:type="dxa"/>
            </w:tcMar>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民营企业</w:t>
            </w:r>
          </w:p>
        </w:tc>
        <w:tc>
          <w:tcPr>
            <w:tcW w:w="1511" w:type="dxa"/>
            <w:gridSpan w:val="4"/>
            <w:tcMar>
              <w:top w:w="0" w:type="dxa"/>
              <w:left w:w="0" w:type="dxa"/>
              <w:bottom w:w="0" w:type="dxa"/>
              <w:right w:w="0" w:type="dxa"/>
            </w:tcMar>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科研院所</w:t>
            </w:r>
          </w:p>
        </w:tc>
        <w:tc>
          <w:tcPr>
            <w:tcW w:w="1328" w:type="dxa"/>
            <w:gridSpan w:val="2"/>
            <w:tcMar>
              <w:top w:w="0" w:type="dxa"/>
              <w:left w:w="0" w:type="dxa"/>
              <w:bottom w:w="0" w:type="dxa"/>
              <w:right w:w="0" w:type="dxa"/>
            </w:tcMar>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大专院校</w:t>
            </w:r>
          </w:p>
        </w:tc>
        <w:tc>
          <w:tcPr>
            <w:tcW w:w="1224" w:type="dxa"/>
            <w:gridSpan w:val="3"/>
            <w:tcMar>
              <w:top w:w="0" w:type="dxa"/>
              <w:left w:w="0" w:type="dxa"/>
              <w:bottom w:w="0" w:type="dxa"/>
              <w:right w:w="0" w:type="dxa"/>
            </w:tcMar>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128" w:type="dxa"/>
            <w:gridSpan w:val="2"/>
            <w:tcMar>
              <w:top w:w="0" w:type="dxa"/>
              <w:left w:w="0" w:type="dxa"/>
              <w:bottom w:w="0" w:type="dxa"/>
              <w:right w:w="0" w:type="dxa"/>
            </w:tcMar>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80" w:type="dxa"/>
            <w:gridSpan w:val="5"/>
            <w:tcMar>
              <w:top w:w="0" w:type="dxa"/>
              <w:left w:w="0" w:type="dxa"/>
              <w:bottom w:w="0" w:type="dxa"/>
              <w:right w:w="0" w:type="dxa"/>
            </w:tcMar>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11" w:type="dxa"/>
            <w:gridSpan w:val="4"/>
            <w:tcMar>
              <w:top w:w="0" w:type="dxa"/>
              <w:left w:w="0" w:type="dxa"/>
              <w:bottom w:w="0" w:type="dxa"/>
              <w:right w:w="0" w:type="dxa"/>
            </w:tcMar>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328" w:type="dxa"/>
            <w:gridSpan w:val="2"/>
            <w:tcMar>
              <w:top w:w="0" w:type="dxa"/>
              <w:left w:w="0" w:type="dxa"/>
              <w:bottom w:w="0" w:type="dxa"/>
              <w:right w:w="0" w:type="dxa"/>
            </w:tcMar>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224" w:type="dxa"/>
            <w:gridSpan w:val="3"/>
            <w:tcMar>
              <w:top w:w="0" w:type="dxa"/>
              <w:left w:w="0" w:type="dxa"/>
              <w:bottom w:w="0" w:type="dxa"/>
              <w:right w:w="0" w:type="dxa"/>
            </w:tcMar>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128" w:type="dxa"/>
            <w:gridSpan w:val="2"/>
            <w:tcMar>
              <w:top w:w="0" w:type="dxa"/>
              <w:left w:w="0" w:type="dxa"/>
              <w:bottom w:w="0" w:type="dxa"/>
              <w:right w:w="0" w:type="dxa"/>
            </w:tcMar>
            <w:vAlign w:val="center"/>
          </w:tcPr>
          <w:p>
            <w:pPr>
              <w:spacing w:before="60"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政府机构</w:t>
            </w:r>
          </w:p>
        </w:tc>
        <w:tc>
          <w:tcPr>
            <w:tcW w:w="1580" w:type="dxa"/>
            <w:gridSpan w:val="5"/>
            <w:tcMar>
              <w:top w:w="0" w:type="dxa"/>
              <w:left w:w="0" w:type="dxa"/>
              <w:bottom w:w="0" w:type="dxa"/>
              <w:right w:w="0" w:type="dxa"/>
            </w:tcMar>
            <w:vAlign w:val="center"/>
          </w:tcPr>
          <w:p>
            <w:pPr>
              <w:spacing w:before="60"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外资企业</w:t>
            </w:r>
          </w:p>
        </w:tc>
        <w:tc>
          <w:tcPr>
            <w:tcW w:w="1511" w:type="dxa"/>
            <w:gridSpan w:val="4"/>
            <w:tcMar>
              <w:top w:w="0" w:type="dxa"/>
              <w:left w:w="0" w:type="dxa"/>
              <w:bottom w:w="0" w:type="dxa"/>
              <w:right w:w="0" w:type="dxa"/>
            </w:tcMar>
            <w:vAlign w:val="center"/>
          </w:tcPr>
          <w:p>
            <w:pPr>
              <w:spacing w:before="60"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pacing w:val="0"/>
                <w:sz w:val="22"/>
                <w:szCs w:val="24"/>
                <w:highlight w:val="none"/>
                <w:lang w:eastAsia="zh-CN"/>
                <w14:textFill>
                  <w14:solidFill>
                    <w14:schemeClr w14:val="tx1"/>
                  </w14:solidFill>
                </w14:textFill>
              </w:rPr>
              <w:t>港澳台资企业</w:t>
            </w:r>
          </w:p>
        </w:tc>
        <w:tc>
          <w:tcPr>
            <w:tcW w:w="1328" w:type="dxa"/>
            <w:gridSpan w:val="2"/>
            <w:tcMar>
              <w:top w:w="0" w:type="dxa"/>
              <w:left w:w="0" w:type="dxa"/>
              <w:bottom w:w="0" w:type="dxa"/>
              <w:right w:w="0" w:type="dxa"/>
            </w:tcMar>
            <w:vAlign w:val="center"/>
          </w:tcPr>
          <w:p>
            <w:pPr>
              <w:spacing w:before="60"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检测及认证机构</w:t>
            </w:r>
          </w:p>
        </w:tc>
        <w:tc>
          <w:tcPr>
            <w:tcW w:w="1224" w:type="dxa"/>
            <w:gridSpan w:val="3"/>
            <w:tcMar>
              <w:top w:w="0" w:type="dxa"/>
              <w:left w:w="0" w:type="dxa"/>
              <w:bottom w:w="0" w:type="dxa"/>
              <w:right w:w="0" w:type="dxa"/>
            </w:tcMar>
            <w:vAlign w:val="center"/>
          </w:tcPr>
          <w:p>
            <w:pPr>
              <w:spacing w:before="60"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128" w:type="dxa"/>
            <w:gridSpan w:val="2"/>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80" w:type="dxa"/>
            <w:gridSpan w:val="5"/>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11" w:type="dxa"/>
            <w:gridSpan w:val="4"/>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328" w:type="dxa"/>
            <w:gridSpan w:val="2"/>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224" w:type="dxa"/>
            <w:gridSpan w:val="3"/>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Merge w:val="continue"/>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2708" w:type="dxa"/>
            <w:gridSpan w:val="7"/>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委员人数合计</w:t>
            </w:r>
          </w:p>
        </w:tc>
        <w:tc>
          <w:tcPr>
            <w:tcW w:w="4063" w:type="dxa"/>
            <w:gridSpan w:val="9"/>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Align w:val="center"/>
          </w:tcPr>
          <w:p>
            <w:pPr>
              <w:spacing w:before="60"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院士委员人数</w:t>
            </w:r>
          </w:p>
        </w:tc>
        <w:tc>
          <w:tcPr>
            <w:tcW w:w="2708" w:type="dxa"/>
            <w:gridSpan w:val="7"/>
            <w:vAlign w:val="center"/>
          </w:tcPr>
          <w:p>
            <w:pPr>
              <w:spacing w:before="60"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11" w:type="dxa"/>
            <w:gridSpan w:val="4"/>
            <w:vAlign w:val="center"/>
          </w:tcPr>
          <w:p>
            <w:pPr>
              <w:spacing w:before="60" w:line="26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中央企业委员人数</w:t>
            </w:r>
          </w:p>
        </w:tc>
        <w:tc>
          <w:tcPr>
            <w:tcW w:w="2552" w:type="dxa"/>
            <w:gridSpan w:val="5"/>
            <w:vAlign w:val="center"/>
          </w:tcPr>
          <w:p>
            <w:pPr>
              <w:spacing w:before="60"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2301" w:type="dxa"/>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顾问人数</w:t>
            </w:r>
          </w:p>
        </w:tc>
        <w:tc>
          <w:tcPr>
            <w:tcW w:w="1220" w:type="dxa"/>
            <w:gridSpan w:val="3"/>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488" w:type="dxa"/>
            <w:gridSpan w:val="4"/>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观察员人数</w:t>
            </w:r>
          </w:p>
        </w:tc>
        <w:tc>
          <w:tcPr>
            <w:tcW w:w="1511" w:type="dxa"/>
            <w:gridSpan w:val="4"/>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38" w:type="dxa"/>
            <w:gridSpan w:val="3"/>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联络员人数</w:t>
            </w:r>
          </w:p>
        </w:tc>
        <w:tc>
          <w:tcPr>
            <w:tcW w:w="1014" w:type="dxa"/>
            <w:gridSpan w:val="2"/>
            <w:vAlign w:val="center"/>
          </w:tcPr>
          <w:p>
            <w:pPr>
              <w:spacing w:before="60" w:line="32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bl>
    <w:p>
      <w:pPr>
        <w:spacing w:line="20" w:lineRule="exact"/>
        <w:rPr>
          <w:rFonts w:ascii="Times New Roman" w:hAnsi="Times New Roman" w:eastAsia="宋体" w:cs="Times New Roman"/>
          <w:color w:val="000000" w:themeColor="text1"/>
          <w:szCs w:val="24"/>
          <w:highlight w:val="none"/>
          <w14:textFill>
            <w14:solidFill>
              <w14:schemeClr w14:val="tx1"/>
            </w14:solidFill>
          </w14:textFill>
        </w:rPr>
      </w:pPr>
    </w:p>
    <w:p>
      <w:pPr>
        <w:spacing w:line="20" w:lineRule="exact"/>
        <w:rPr>
          <w:rFonts w:ascii="Times New Roman" w:hAnsi="Times New Roman" w:eastAsia="宋体" w:cs="Times New Roman"/>
          <w:color w:val="000000" w:themeColor="text1"/>
          <w:szCs w:val="24"/>
          <w:highlight w:val="none"/>
          <w14:textFill>
            <w14:solidFill>
              <w14:schemeClr w14:val="tx1"/>
            </w14:solidFill>
          </w14:textFill>
        </w:rPr>
      </w:pP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068"/>
        <w:gridCol w:w="36"/>
        <w:gridCol w:w="736"/>
        <w:gridCol w:w="358"/>
        <w:gridCol w:w="341"/>
        <w:gridCol w:w="201"/>
        <w:gridCol w:w="79"/>
        <w:gridCol w:w="353"/>
        <w:gridCol w:w="226"/>
        <w:gridCol w:w="34"/>
        <w:gridCol w:w="234"/>
        <w:gridCol w:w="251"/>
        <w:gridCol w:w="321"/>
        <w:gridCol w:w="37"/>
        <w:gridCol w:w="125"/>
        <w:gridCol w:w="178"/>
        <w:gridCol w:w="10"/>
        <w:gridCol w:w="368"/>
        <w:gridCol w:w="304"/>
        <w:gridCol w:w="40"/>
        <w:gridCol w:w="460"/>
        <w:gridCol w:w="108"/>
        <w:gridCol w:w="320"/>
        <w:gridCol w:w="326"/>
        <w:gridCol w:w="303"/>
        <w:gridCol w:w="53"/>
        <w:gridCol w:w="214"/>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9072" w:type="dxa"/>
            <w:gridSpan w:val="28"/>
            <w:vAlign w:val="center"/>
          </w:tcPr>
          <w:p>
            <w:pPr>
              <w:spacing w:before="60" w:line="300" w:lineRule="exact"/>
              <w:jc w:val="center"/>
              <w:rPr>
                <w:rFonts w:ascii="方正仿宋简体" w:hAnsi="宋体" w:eastAsia="方正仿宋简体" w:cs="Times New Roman"/>
                <w:b/>
                <w:color w:val="000000" w:themeColor="text1"/>
                <w:sz w:val="22"/>
                <w:szCs w:val="24"/>
                <w:highlight w:val="none"/>
                <w:lang w:val="en-GB"/>
                <w14:textFill>
                  <w14:solidFill>
                    <w14:schemeClr w14:val="tx1"/>
                  </w14:solidFill>
                </w14:textFill>
              </w:rPr>
            </w:pPr>
            <w: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t>归口标准和受委托制定强制性国家标准情况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restart"/>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归口</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推荐性国家标准</w:t>
            </w: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情况</w:t>
            </w:r>
          </w:p>
        </w:tc>
        <w:tc>
          <w:tcPr>
            <w:tcW w:w="2328" w:type="dxa"/>
            <w:gridSpan w:val="8"/>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现行</w:t>
            </w:r>
          </w:p>
        </w:tc>
        <w:tc>
          <w:tcPr>
            <w:tcW w:w="2328" w:type="dxa"/>
            <w:gridSpan w:val="11"/>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在研</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8"/>
            </w:r>
          </w:p>
        </w:tc>
        <w:tc>
          <w:tcPr>
            <w:tcW w:w="2312" w:type="dxa"/>
            <w:gridSpan w:val="7"/>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continue"/>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p>
        </w:tc>
        <w:tc>
          <w:tcPr>
            <w:tcW w:w="2328" w:type="dxa"/>
            <w:gridSpan w:val="8"/>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p>
        </w:tc>
        <w:tc>
          <w:tcPr>
            <w:tcW w:w="2328" w:type="dxa"/>
            <w:gridSpan w:val="11"/>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p>
        </w:tc>
        <w:tc>
          <w:tcPr>
            <w:tcW w:w="2312" w:type="dxa"/>
            <w:gridSpan w:val="7"/>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restart"/>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承担</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行业标准</w:t>
            </w: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情况</w:t>
            </w:r>
          </w:p>
        </w:tc>
        <w:tc>
          <w:tcPr>
            <w:tcW w:w="1435" w:type="dxa"/>
            <w:gridSpan w:val="3"/>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行业标准代号</w:t>
            </w:r>
          </w:p>
        </w:tc>
        <w:tc>
          <w:tcPr>
            <w:tcW w:w="893" w:type="dxa"/>
            <w:gridSpan w:val="5"/>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现行</w:t>
            </w:r>
          </w:p>
        </w:tc>
        <w:tc>
          <w:tcPr>
            <w:tcW w:w="1146" w:type="dxa"/>
            <w:gridSpan w:val="6"/>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在研</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9"/>
            </w:r>
          </w:p>
        </w:tc>
        <w:tc>
          <w:tcPr>
            <w:tcW w:w="1182" w:type="dxa"/>
            <w:gridSpan w:val="5"/>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小</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计</w:t>
            </w:r>
          </w:p>
        </w:tc>
        <w:tc>
          <w:tcPr>
            <w:tcW w:w="2312" w:type="dxa"/>
            <w:gridSpan w:val="7"/>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eastAsia="zh-CN"/>
                <w14:textFill>
                  <w14:solidFill>
                    <w14:schemeClr w14:val="tx1"/>
                  </w14:solidFill>
                </w14:textFill>
              </w:rPr>
            </w:pPr>
            <w:r>
              <w:rPr>
                <w:rFonts w:hint="eastAsia" w:ascii="方正仿宋简体" w:hAnsi="宋体" w:eastAsia="方正仿宋简体" w:cs="Times New Roman"/>
                <w:b/>
                <w:color w:val="000000" w:themeColor="text1"/>
                <w:sz w:val="22"/>
                <w:szCs w:val="24"/>
                <w:highlight w:val="none"/>
                <w:lang w:val="en-GB"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continue"/>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p>
        </w:tc>
        <w:tc>
          <w:tcPr>
            <w:tcW w:w="1435" w:type="dxa"/>
            <w:gridSpan w:val="3"/>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p>
        </w:tc>
        <w:tc>
          <w:tcPr>
            <w:tcW w:w="893" w:type="dxa"/>
            <w:gridSpan w:val="5"/>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p>
        </w:tc>
        <w:tc>
          <w:tcPr>
            <w:tcW w:w="1146" w:type="dxa"/>
            <w:gridSpan w:val="6"/>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p>
        </w:tc>
        <w:tc>
          <w:tcPr>
            <w:tcW w:w="1182" w:type="dxa"/>
            <w:gridSpan w:val="5"/>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p>
        </w:tc>
        <w:tc>
          <w:tcPr>
            <w:tcW w:w="2312" w:type="dxa"/>
            <w:gridSpan w:val="7"/>
            <w:vMerge w:val="restart"/>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continue"/>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p>
        </w:tc>
        <w:tc>
          <w:tcPr>
            <w:tcW w:w="1435" w:type="dxa"/>
            <w:gridSpan w:val="3"/>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p>
        </w:tc>
        <w:tc>
          <w:tcPr>
            <w:tcW w:w="893" w:type="dxa"/>
            <w:gridSpan w:val="5"/>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p>
        </w:tc>
        <w:tc>
          <w:tcPr>
            <w:tcW w:w="1146" w:type="dxa"/>
            <w:gridSpan w:val="6"/>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p>
        </w:tc>
        <w:tc>
          <w:tcPr>
            <w:tcW w:w="1182" w:type="dxa"/>
            <w:gridSpan w:val="5"/>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p>
        </w:tc>
        <w:tc>
          <w:tcPr>
            <w:tcW w:w="2312" w:type="dxa"/>
            <w:gridSpan w:val="7"/>
            <w:vMerge w:val="continue"/>
            <w:vAlign w:val="center"/>
          </w:tcPr>
          <w:p>
            <w:pPr>
              <w:spacing w:before="60" w:line="300" w:lineRule="exact"/>
              <w:jc w:val="center"/>
              <w:rPr>
                <w:rFonts w:hint="eastAsia" w:ascii="方正仿宋简体" w:hAnsi="宋体" w:eastAsia="方正仿宋简体" w:cs="Times New Roman"/>
                <w:b/>
                <w:color w:val="000000" w:themeColor="text1"/>
                <w:sz w:val="22"/>
                <w:szCs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restart"/>
            <w:vAlign w:val="center"/>
          </w:tcPr>
          <w:p>
            <w:pPr>
              <w:spacing w:line="300" w:lineRule="exact"/>
              <w:jc w:val="center"/>
              <w:rPr>
                <w:rFonts w:ascii="方正仿宋简体" w:hAnsi="宋体" w:eastAsia="方正仿宋简体" w:cs="Times New Roman"/>
                <w:b/>
                <w:color w:val="000000" w:themeColor="text1"/>
                <w:sz w:val="22"/>
                <w:szCs w:val="24"/>
                <w:highlight w:val="none"/>
                <w14:textFill>
                  <w14:solidFill>
                    <w14:schemeClr w14:val="tx1"/>
                  </w14:solidFill>
                </w14:textFill>
              </w:rPr>
            </w:pPr>
            <w:r>
              <w:rPr>
                <w:rFonts w:hint="eastAsia" w:ascii="方正仿宋简体" w:hAnsi="宋体" w:eastAsia="方正仿宋简体" w:cs="Times New Roman"/>
                <w:bCs/>
                <w:color w:val="000000" w:themeColor="text1"/>
                <w:sz w:val="22"/>
                <w:szCs w:val="24"/>
                <w:highlight w:val="none"/>
                <w14:textFill>
                  <w14:solidFill>
                    <w14:schemeClr w14:val="tx1"/>
                  </w14:solidFill>
                </w14:textFill>
              </w:rPr>
              <w:t>强制性国家标准情况</w:t>
            </w:r>
          </w:p>
        </w:tc>
        <w:tc>
          <w:tcPr>
            <w:tcW w:w="2328" w:type="dxa"/>
            <w:gridSpan w:val="8"/>
            <w:vAlign w:val="center"/>
          </w:tcPr>
          <w:p>
            <w:pPr>
              <w:spacing w:line="300" w:lineRule="exact"/>
              <w:jc w:val="center"/>
              <w:rPr>
                <w:rFonts w:ascii="方正仿宋简体" w:hAnsi="宋体" w:eastAsia="方正仿宋简体" w:cs="Times New Roman"/>
                <w:b/>
                <w:color w:val="000000" w:themeColor="text1"/>
                <w:sz w:val="22"/>
                <w:szCs w:val="24"/>
                <w:highlight w:val="none"/>
                <w14:textFill>
                  <w14:solidFill>
                    <w14:schemeClr w14:val="tx1"/>
                  </w14:solidFill>
                </w14:textFill>
              </w:rPr>
            </w:pPr>
            <w:r>
              <w:rPr>
                <w:rFonts w:hint="eastAsia" w:ascii="方正仿宋简体" w:hAnsi="宋体" w:eastAsia="方正仿宋简体" w:cs="Times New Roman"/>
                <w:bCs/>
                <w:color w:val="000000" w:themeColor="text1"/>
                <w:sz w:val="22"/>
                <w:szCs w:val="24"/>
                <w:highlight w:val="none"/>
                <w14:textFill>
                  <w14:solidFill>
                    <w14:schemeClr w14:val="tx1"/>
                  </w14:solidFill>
                </w14:textFill>
              </w:rPr>
              <w:t>现行</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10"/>
            </w:r>
          </w:p>
        </w:tc>
        <w:tc>
          <w:tcPr>
            <w:tcW w:w="2328" w:type="dxa"/>
            <w:gridSpan w:val="11"/>
            <w:vAlign w:val="center"/>
          </w:tcPr>
          <w:p>
            <w:pPr>
              <w:spacing w:line="300" w:lineRule="exact"/>
              <w:jc w:val="center"/>
              <w:rPr>
                <w:rFonts w:ascii="方正仿宋简体" w:hAnsi="宋体" w:eastAsia="方正仿宋简体" w:cs="Times New Roman"/>
                <w:b/>
                <w:color w:val="000000" w:themeColor="text1"/>
                <w:sz w:val="22"/>
                <w:szCs w:val="24"/>
                <w:highlight w:val="none"/>
                <w14:textFill>
                  <w14:solidFill>
                    <w14:schemeClr w14:val="tx1"/>
                  </w14:solidFill>
                </w14:textFill>
              </w:rPr>
            </w:pPr>
            <w:r>
              <w:rPr>
                <w:rFonts w:hint="eastAsia" w:ascii="方正仿宋简体" w:hAnsi="宋体" w:eastAsia="方正仿宋简体" w:cs="Times New Roman"/>
                <w:bCs/>
                <w:color w:val="000000" w:themeColor="text1"/>
                <w:sz w:val="22"/>
                <w:szCs w:val="24"/>
                <w:highlight w:val="none"/>
                <w14:textFill>
                  <w14:solidFill>
                    <w14:schemeClr w14:val="tx1"/>
                  </w14:solidFill>
                </w14:textFill>
              </w:rPr>
              <w:t>在研</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11"/>
            </w:r>
          </w:p>
        </w:tc>
        <w:tc>
          <w:tcPr>
            <w:tcW w:w="2312" w:type="dxa"/>
            <w:gridSpan w:val="7"/>
            <w:vAlign w:val="center"/>
          </w:tcPr>
          <w:p>
            <w:pPr>
              <w:spacing w:line="300" w:lineRule="exact"/>
              <w:jc w:val="center"/>
              <w:rPr>
                <w:rFonts w:ascii="方正仿宋简体" w:hAnsi="宋体" w:eastAsia="方正仿宋简体" w:cs="Times New Roman"/>
                <w:b/>
                <w:color w:val="000000" w:themeColor="text1"/>
                <w:sz w:val="22"/>
                <w:szCs w:val="24"/>
                <w:highlight w:val="none"/>
                <w14:textFill>
                  <w14:solidFill>
                    <w14:schemeClr w14:val="tx1"/>
                  </w14:solidFill>
                </w14:textFill>
              </w:rPr>
            </w:pPr>
            <w:r>
              <w:rPr>
                <w:rFonts w:hint="eastAsia" w:ascii="方正仿宋简体" w:hAnsi="宋体" w:eastAsia="方正仿宋简体" w:cs="Times New Roman"/>
                <w:bCs/>
                <w:color w:val="000000" w:themeColor="text1"/>
                <w:sz w:val="22"/>
                <w:szCs w:val="24"/>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continue"/>
            <w:vAlign w:val="center"/>
          </w:tcPr>
          <w:p>
            <w:pPr>
              <w:spacing w:line="300" w:lineRule="exact"/>
              <w:jc w:val="center"/>
              <w:rPr>
                <w:rFonts w:hint="eastAsia" w:ascii="方正仿宋简体" w:hAnsi="宋体" w:eastAsia="方正仿宋简体" w:cs="Times New Roman"/>
                <w:bCs/>
                <w:color w:val="000000" w:themeColor="text1"/>
                <w:sz w:val="22"/>
                <w:szCs w:val="24"/>
                <w:highlight w:val="none"/>
                <w14:textFill>
                  <w14:solidFill>
                    <w14:schemeClr w14:val="tx1"/>
                  </w14:solidFill>
                </w14:textFill>
              </w:rPr>
            </w:pPr>
          </w:p>
        </w:tc>
        <w:tc>
          <w:tcPr>
            <w:tcW w:w="2328" w:type="dxa"/>
            <w:gridSpan w:val="8"/>
            <w:vAlign w:val="center"/>
          </w:tcPr>
          <w:p>
            <w:pPr>
              <w:spacing w:line="300" w:lineRule="exact"/>
              <w:jc w:val="center"/>
              <w:rPr>
                <w:rFonts w:hint="eastAsia" w:ascii="方正仿宋简体" w:hAnsi="宋体" w:eastAsia="方正仿宋简体" w:cs="Times New Roman"/>
                <w:bCs/>
                <w:color w:val="000000" w:themeColor="text1"/>
                <w:sz w:val="22"/>
                <w:szCs w:val="24"/>
                <w:highlight w:val="none"/>
                <w14:textFill>
                  <w14:solidFill>
                    <w14:schemeClr w14:val="tx1"/>
                  </w14:solidFill>
                </w14:textFill>
              </w:rPr>
            </w:pPr>
          </w:p>
        </w:tc>
        <w:tc>
          <w:tcPr>
            <w:tcW w:w="2328" w:type="dxa"/>
            <w:gridSpan w:val="11"/>
            <w:vAlign w:val="center"/>
          </w:tcPr>
          <w:p>
            <w:pPr>
              <w:spacing w:line="300" w:lineRule="exact"/>
              <w:jc w:val="center"/>
              <w:rPr>
                <w:rFonts w:hint="eastAsia" w:ascii="方正仿宋简体" w:hAnsi="宋体" w:eastAsia="方正仿宋简体" w:cs="Times New Roman"/>
                <w:bCs/>
                <w:color w:val="000000" w:themeColor="text1"/>
                <w:sz w:val="22"/>
                <w:szCs w:val="24"/>
                <w:highlight w:val="none"/>
                <w14:textFill>
                  <w14:solidFill>
                    <w14:schemeClr w14:val="tx1"/>
                  </w14:solidFill>
                </w14:textFill>
              </w:rPr>
            </w:pPr>
          </w:p>
        </w:tc>
        <w:tc>
          <w:tcPr>
            <w:tcW w:w="2312" w:type="dxa"/>
            <w:gridSpan w:val="7"/>
            <w:vAlign w:val="center"/>
          </w:tcPr>
          <w:p>
            <w:pPr>
              <w:spacing w:line="300" w:lineRule="exact"/>
              <w:jc w:val="center"/>
              <w:rPr>
                <w:rFonts w:hint="eastAsia" w:ascii="方正仿宋简体" w:hAnsi="宋体" w:eastAsia="方正仿宋简体" w:cs="Times New Roman"/>
                <w:bCs/>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9072" w:type="dxa"/>
            <w:gridSpan w:val="28"/>
            <w:vAlign w:val="center"/>
          </w:tcPr>
          <w:p>
            <w:pPr>
              <w:spacing w:line="300" w:lineRule="exact"/>
              <w:jc w:val="center"/>
              <w:rPr>
                <w:rFonts w:ascii="方正仿宋简体" w:hAnsi="宋体" w:eastAsia="方正仿宋简体" w:cs="Times New Roman"/>
                <w:b/>
                <w:color w:val="000000" w:themeColor="text1"/>
                <w:sz w:val="22"/>
                <w:szCs w:val="24"/>
                <w:highlight w:val="none"/>
                <w14:textFill>
                  <w14:solidFill>
                    <w14:schemeClr w14:val="tx1"/>
                  </w14:solidFill>
                </w14:textFill>
              </w:rPr>
            </w:pPr>
            <w:r>
              <w:rPr>
                <w:rFonts w:hint="eastAsia" w:ascii="方正仿宋简体" w:hAnsi="宋体" w:eastAsia="方正仿宋简体" w:cs="Times New Roman"/>
                <w:b/>
                <w:color w:val="000000" w:themeColor="text1"/>
                <w:sz w:val="22"/>
                <w:szCs w:val="24"/>
                <w:highlight w:val="none"/>
                <w14:textFill>
                  <w14:solidFill>
                    <w14:schemeClr w14:val="tx1"/>
                  </w14:solidFill>
                </w14:textFill>
              </w:rPr>
              <w:t>年度工作完成情况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restart"/>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国家标准立项情况</w:t>
            </w:r>
          </w:p>
        </w:tc>
        <w:tc>
          <w:tcPr>
            <w:tcW w:w="4156" w:type="dxa"/>
            <w:gridSpan w:val="17"/>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本年度申报项目数量</w:t>
            </w:r>
          </w:p>
        </w:tc>
        <w:tc>
          <w:tcPr>
            <w:tcW w:w="2812" w:type="dxa"/>
            <w:gridSpan w:val="9"/>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本年度计划下达数量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continue"/>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4156" w:type="dxa"/>
            <w:gridSpan w:val="17"/>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2812" w:type="dxa"/>
            <w:gridSpan w:val="9"/>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continue"/>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2068" w:type="dxa"/>
            <w:gridSpan w:val="6"/>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新申报项目是否通过委员投票</w:t>
            </w:r>
          </w:p>
        </w:tc>
        <w:tc>
          <w:tcPr>
            <w:tcW w:w="2088" w:type="dxa"/>
            <w:gridSpan w:val="11"/>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ascii="方正仿宋简体" w:hAnsi="宋体" w:eastAsia="方正仿宋简体" w:cs="Times New Roman"/>
                <w:color w:val="000000" w:themeColor="text1"/>
                <w:sz w:val="22"/>
                <w:szCs w:val="24"/>
                <w:highlight w:val="none"/>
                <w14:textFill>
                  <w14:solidFill>
                    <w14:schemeClr w14:val="tx1"/>
                  </w14:solidFill>
                </w14:textFill>
              </w:rPr>
              <w:pict>
                <v:shape id="OptionButton2" o:spid="_x0000_s1026" o:spt="201" type="#_x0000_t201" style="position:absolute;left:0pt;margin-left:49.65pt;margin-top:8.25pt;height:18.75pt;width:41.25pt;z-index:251661312;mso-width-relative:page;mso-height-relative:page;" o:ole="t" filled="f" o:preferrelative="t" stroked="f" coordsize="21600,21600">
                  <v:path/>
                  <v:fill on="f" focussize="0,0"/>
                  <v:stroke on="f"/>
                  <v:imagedata r:id="rId7" o:title=""/>
                  <o:lock v:ext="edit" aspectratio="t"/>
                </v:shape>
                <w:control r:id="rId6" w:name="OptionButton2" w:shapeid="OptionButton2"/>
              </w:pict>
            </w:r>
            <w:r>
              <w:rPr>
                <w:rFonts w:ascii="方正仿宋简体" w:hAnsi="宋体" w:eastAsia="方正仿宋简体" w:cs="Times New Roman"/>
                <w:color w:val="000000" w:themeColor="text1"/>
                <w:sz w:val="22"/>
                <w:szCs w:val="24"/>
                <w:highlight w:val="none"/>
                <w14:textFill>
                  <w14:solidFill>
                    <w14:schemeClr w14:val="tx1"/>
                  </w14:solidFill>
                </w14:textFill>
              </w:rPr>
              <w:pict>
                <v:shape id="OptionButton1" o:spid="_x0000_s1027" o:spt="201" type="#_x0000_t201" style="position:absolute;left:0pt;margin-left:12.2pt;margin-top:8.25pt;height:18.75pt;width:36.75pt;z-index:251660288;mso-width-relative:page;mso-height-relative:page;" o:ole="t" filled="f" o:preferrelative="t" stroked="f" coordsize="21600,21600">
                  <v:path/>
                  <v:fill on="f" focussize="0,0"/>
                  <v:stroke on="f"/>
                  <v:imagedata r:id="rId9" o:title=""/>
                  <o:lock v:ext="edit" aspectratio="t"/>
                </v:shape>
                <w:control r:id="rId8" w:name="OptionButton1" w:shapeid="OptionButton1"/>
              </w:pict>
            </w:r>
          </w:p>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610" w:type="dxa"/>
            <w:gridSpan w:val="7"/>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平均投票率</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12"/>
            </w:r>
          </w:p>
        </w:tc>
        <w:tc>
          <w:tcPr>
            <w:tcW w:w="120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restart"/>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国家标准制修订情况</w:t>
            </w:r>
          </w:p>
        </w:tc>
        <w:tc>
          <w:tcPr>
            <w:tcW w:w="2068" w:type="dxa"/>
            <w:gridSpan w:val="6"/>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完成项目总数</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13"/>
            </w:r>
          </w:p>
        </w:tc>
        <w:tc>
          <w:tcPr>
            <w:tcW w:w="2088" w:type="dxa"/>
            <w:gridSpan w:val="11"/>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应完成项目数量</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14"/>
            </w:r>
            <w:r>
              <w:rPr>
                <w:rFonts w:hint="eastAsia" w:ascii="方正仿宋简体" w:hAnsi="宋体" w:eastAsia="方正仿宋简体" w:cs="Times New Roman"/>
                <w:color w:val="000000" w:themeColor="text1"/>
                <w:sz w:val="22"/>
                <w:szCs w:val="24"/>
                <w:highlight w:val="none"/>
                <w14:textFill>
                  <w14:solidFill>
                    <w14:schemeClr w14:val="tx1"/>
                  </w14:solidFill>
                </w14:textFill>
              </w:rPr>
              <w:t>（A</w:t>
            </w:r>
            <w:r>
              <w:rPr>
                <w:rFonts w:hint="eastAsia" w:ascii="方正仿宋简体" w:hAnsi="宋体" w:eastAsia="方正仿宋简体" w:cs="Times New Roman"/>
                <w:color w:val="000000" w:themeColor="text1"/>
                <w:sz w:val="22"/>
                <w:szCs w:val="24"/>
                <w:highlight w:val="none"/>
                <w:vertAlign w:val="subscript"/>
                <w14:textFill>
                  <w14:solidFill>
                    <w14:schemeClr w14:val="tx1"/>
                  </w14:solidFill>
                </w14:textFill>
              </w:rPr>
              <w:t>1</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w:t>
            </w:r>
          </w:p>
        </w:tc>
        <w:tc>
          <w:tcPr>
            <w:tcW w:w="1610" w:type="dxa"/>
            <w:gridSpan w:val="7"/>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实际完成项目</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15"/>
            </w:r>
            <w:r>
              <w:rPr>
                <w:rFonts w:hint="eastAsia" w:ascii="方正仿宋简体" w:hAnsi="宋体" w:eastAsia="方正仿宋简体" w:cs="Times New Roman"/>
                <w:color w:val="000000" w:themeColor="text1"/>
                <w:sz w:val="22"/>
                <w:szCs w:val="24"/>
                <w:highlight w:val="none"/>
                <w14:textFill>
                  <w14:solidFill>
                    <w14:schemeClr w14:val="tx1"/>
                  </w14:solidFill>
                </w14:textFill>
              </w:rPr>
              <w:t>数量（A</w:t>
            </w:r>
            <w:r>
              <w:rPr>
                <w:rFonts w:hint="eastAsia" w:ascii="方正仿宋简体" w:hAnsi="宋体" w:eastAsia="方正仿宋简体" w:cs="Times New Roman"/>
                <w:color w:val="000000" w:themeColor="text1"/>
                <w:sz w:val="22"/>
                <w:szCs w:val="24"/>
                <w:highlight w:val="none"/>
                <w:vertAlign w:val="subscript"/>
                <w14:textFill>
                  <w14:solidFill>
                    <w14:schemeClr w14:val="tx1"/>
                  </w14:solidFill>
                </w14:textFill>
              </w:rPr>
              <w:t>2</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w:t>
            </w:r>
          </w:p>
        </w:tc>
        <w:tc>
          <w:tcPr>
            <w:tcW w:w="120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完成率（A</w:t>
            </w:r>
            <w:r>
              <w:rPr>
                <w:rFonts w:hint="eastAsia" w:ascii="方正仿宋简体" w:hAnsi="宋体" w:eastAsia="方正仿宋简体" w:cs="Times New Roman"/>
                <w:color w:val="000000" w:themeColor="text1"/>
                <w:sz w:val="22"/>
                <w:szCs w:val="24"/>
                <w:highlight w:val="none"/>
                <w:vertAlign w:val="subscript"/>
                <w14:textFill>
                  <w14:solidFill>
                    <w14:schemeClr w14:val="tx1"/>
                  </w14:solidFill>
                </w14:textFill>
              </w:rPr>
              <w:t>2</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/A</w:t>
            </w:r>
            <w:r>
              <w:rPr>
                <w:rFonts w:hint="eastAsia" w:ascii="方正仿宋简体" w:hAnsi="宋体" w:eastAsia="方正仿宋简体" w:cs="Times New Roman"/>
                <w:color w:val="000000" w:themeColor="text1"/>
                <w:sz w:val="22"/>
                <w:szCs w:val="24"/>
                <w:highlight w:val="none"/>
                <w:vertAlign w:val="subscript"/>
                <w14:textFill>
                  <w14:solidFill>
                    <w14:schemeClr w14:val="tx1"/>
                  </w14:solidFill>
                </w14:textFill>
              </w:rPr>
              <w:t>1</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continue"/>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2068" w:type="dxa"/>
            <w:gridSpan w:val="6"/>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2088" w:type="dxa"/>
            <w:gridSpan w:val="11"/>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610" w:type="dxa"/>
            <w:gridSpan w:val="7"/>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20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restart"/>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国家标准复审情况</w:t>
            </w:r>
          </w:p>
        </w:tc>
        <w:tc>
          <w:tcPr>
            <w:tcW w:w="2068" w:type="dxa"/>
            <w:gridSpan w:val="6"/>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完成复审标准总数</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16"/>
            </w:r>
          </w:p>
        </w:tc>
        <w:tc>
          <w:tcPr>
            <w:tcW w:w="2088" w:type="dxa"/>
            <w:gridSpan w:val="11"/>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应复审标准数量</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17"/>
            </w:r>
            <w:r>
              <w:rPr>
                <w:rFonts w:hint="eastAsia" w:ascii="方正仿宋简体" w:hAnsi="宋体" w:eastAsia="方正仿宋简体" w:cs="Times New Roman"/>
                <w:color w:val="000000" w:themeColor="text1"/>
                <w:sz w:val="22"/>
                <w:szCs w:val="24"/>
                <w:highlight w:val="none"/>
                <w14:textFill>
                  <w14:solidFill>
                    <w14:schemeClr w14:val="tx1"/>
                  </w14:solidFill>
                </w14:textFill>
              </w:rPr>
              <w:t>（B</w:t>
            </w:r>
            <w:r>
              <w:rPr>
                <w:rFonts w:hint="eastAsia" w:ascii="方正仿宋简体" w:hAnsi="宋体" w:eastAsia="方正仿宋简体" w:cs="Times New Roman"/>
                <w:color w:val="000000" w:themeColor="text1"/>
                <w:sz w:val="22"/>
                <w:szCs w:val="24"/>
                <w:highlight w:val="none"/>
                <w:vertAlign w:val="subscript"/>
                <w14:textFill>
                  <w14:solidFill>
                    <w14:schemeClr w14:val="tx1"/>
                  </w14:solidFill>
                </w14:textFill>
              </w:rPr>
              <w:t>1</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w:t>
            </w:r>
          </w:p>
        </w:tc>
        <w:tc>
          <w:tcPr>
            <w:tcW w:w="1610" w:type="dxa"/>
            <w:gridSpan w:val="7"/>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实际完成复审</w:t>
            </w:r>
            <w:r>
              <w:rPr>
                <w:rFonts w:hint="eastAsia" w:ascii="方正仿宋简体" w:hAnsi="宋体" w:eastAsia="方正仿宋简体" w:cs="Times New Roman"/>
                <w:color w:val="000000" w:themeColor="text1"/>
                <w:sz w:val="22"/>
                <w:szCs w:val="24"/>
                <w:highlight w:val="none"/>
                <w14:textFill>
                  <w14:solidFill>
                    <w14:schemeClr w14:val="tx1"/>
                  </w14:solidFill>
                </w14:textFill>
              </w:rPr>
              <w:br w:type="textWrapping"/>
            </w:r>
            <w:r>
              <w:rPr>
                <w:rFonts w:hint="eastAsia" w:ascii="方正仿宋简体" w:hAnsi="宋体" w:eastAsia="方正仿宋简体" w:cs="Times New Roman"/>
                <w:color w:val="000000" w:themeColor="text1"/>
                <w:sz w:val="22"/>
                <w:szCs w:val="24"/>
                <w:highlight w:val="none"/>
                <w14:textFill>
                  <w14:solidFill>
                    <w14:schemeClr w14:val="tx1"/>
                  </w14:solidFill>
                </w14:textFill>
              </w:rPr>
              <w:t>标准数量</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18"/>
            </w:r>
            <w:r>
              <w:rPr>
                <w:rFonts w:hint="eastAsia" w:ascii="方正仿宋简体" w:hAnsi="宋体" w:eastAsia="方正仿宋简体" w:cs="Times New Roman"/>
                <w:color w:val="000000" w:themeColor="text1"/>
                <w:sz w:val="22"/>
                <w:szCs w:val="24"/>
                <w:highlight w:val="none"/>
                <w14:textFill>
                  <w14:solidFill>
                    <w14:schemeClr w14:val="tx1"/>
                  </w14:solidFill>
                </w14:textFill>
              </w:rPr>
              <w:t>（B</w:t>
            </w:r>
            <w:r>
              <w:rPr>
                <w:rFonts w:hint="eastAsia" w:ascii="方正仿宋简体" w:hAnsi="宋体" w:eastAsia="方正仿宋简体" w:cs="Times New Roman"/>
                <w:color w:val="000000" w:themeColor="text1"/>
                <w:sz w:val="22"/>
                <w:szCs w:val="24"/>
                <w:highlight w:val="none"/>
                <w:vertAlign w:val="subscript"/>
                <w14:textFill>
                  <w14:solidFill>
                    <w14:schemeClr w14:val="tx1"/>
                  </w14:solidFill>
                </w14:textFill>
              </w:rPr>
              <w:t>2</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w:t>
            </w:r>
          </w:p>
        </w:tc>
        <w:tc>
          <w:tcPr>
            <w:tcW w:w="120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复审</w:t>
            </w:r>
            <w:r>
              <w:rPr>
                <w:rFonts w:hint="default" w:ascii="方正仿宋简体" w:hAnsi="宋体" w:eastAsia="方正仿宋简体" w:cs="Times New Roman"/>
                <w:color w:val="000000" w:themeColor="text1"/>
                <w:sz w:val="22"/>
                <w:szCs w:val="24"/>
                <w:highlight w:val="none"/>
                <w:lang w:val="en-US"/>
                <w14:textFill>
                  <w14:solidFill>
                    <w14:schemeClr w14:val="tx1"/>
                  </w14:solidFill>
                </w14:textFill>
              </w:rPr>
              <w:t>完成</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率（B</w:t>
            </w:r>
            <w:r>
              <w:rPr>
                <w:rFonts w:hint="eastAsia" w:ascii="方正仿宋简体" w:hAnsi="宋体" w:eastAsia="方正仿宋简体" w:cs="Times New Roman"/>
                <w:color w:val="000000" w:themeColor="text1"/>
                <w:sz w:val="22"/>
                <w:szCs w:val="24"/>
                <w:highlight w:val="none"/>
                <w:vertAlign w:val="subscript"/>
                <w14:textFill>
                  <w14:solidFill>
                    <w14:schemeClr w14:val="tx1"/>
                  </w14:solidFill>
                </w14:textFill>
              </w:rPr>
              <w:t>2</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/B</w:t>
            </w:r>
            <w:r>
              <w:rPr>
                <w:rFonts w:hint="eastAsia" w:ascii="方正仿宋简体" w:hAnsi="宋体" w:eastAsia="方正仿宋简体" w:cs="Times New Roman"/>
                <w:color w:val="000000" w:themeColor="text1"/>
                <w:sz w:val="22"/>
                <w:szCs w:val="24"/>
                <w:highlight w:val="none"/>
                <w:vertAlign w:val="subscript"/>
                <w14:textFill>
                  <w14:solidFill>
                    <w14:schemeClr w14:val="tx1"/>
                  </w14:solidFill>
                </w14:textFill>
              </w:rPr>
              <w:t>1</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continue"/>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2068" w:type="dxa"/>
            <w:gridSpan w:val="6"/>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2088" w:type="dxa"/>
            <w:gridSpan w:val="11"/>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610" w:type="dxa"/>
            <w:gridSpan w:val="7"/>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20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436" w:hRule="atLeast"/>
          <w:jc w:val="center"/>
        </w:trPr>
        <w:tc>
          <w:tcPr>
            <w:tcW w:w="2104" w:type="dxa"/>
            <w:gridSpan w:val="2"/>
            <w:vMerge w:val="continue"/>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5766" w:type="dxa"/>
            <w:gridSpan w:val="24"/>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本年度完成标准实施情况</w:t>
            </w: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统计</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分析的标准数量</w:t>
            </w:r>
          </w:p>
        </w:tc>
        <w:tc>
          <w:tcPr>
            <w:tcW w:w="120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323" w:hRule="atLeast"/>
          <w:jc w:val="center"/>
        </w:trPr>
        <w:tc>
          <w:tcPr>
            <w:tcW w:w="2104" w:type="dxa"/>
            <w:gridSpan w:val="2"/>
            <w:vMerge w:val="restart"/>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国家标准实施和宣贯情况</w:t>
            </w:r>
          </w:p>
        </w:tc>
        <w:tc>
          <w:tcPr>
            <w:tcW w:w="2068" w:type="dxa"/>
            <w:gridSpan w:val="6"/>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标准实施后获得省部级及以上奖励次数</w:t>
            </w:r>
          </w:p>
        </w:tc>
        <w:tc>
          <w:tcPr>
            <w:tcW w:w="1416" w:type="dxa"/>
            <w:gridSpan w:val="9"/>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2282" w:type="dxa"/>
            <w:gridSpan w:val="9"/>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标准实施后被法律、法规、规章或政策引用的次数</w:t>
            </w:r>
          </w:p>
        </w:tc>
        <w:tc>
          <w:tcPr>
            <w:tcW w:w="120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323" w:hRule="atLeast"/>
          <w:jc w:val="center"/>
        </w:trPr>
        <w:tc>
          <w:tcPr>
            <w:tcW w:w="2104" w:type="dxa"/>
            <w:gridSpan w:val="2"/>
            <w:vMerge w:val="continue"/>
            <w:vAlign w:val="center"/>
          </w:tcPr>
          <w:p>
            <w:pPr>
              <w:spacing w:line="300" w:lineRule="exact"/>
              <w:jc w:val="center"/>
            </w:pPr>
          </w:p>
        </w:tc>
        <w:tc>
          <w:tcPr>
            <w:tcW w:w="2068" w:type="dxa"/>
            <w:gridSpan w:val="6"/>
            <w:vAlign w:val="center"/>
          </w:tcPr>
          <w:p>
            <w:pPr>
              <w:spacing w:line="300" w:lineRule="exact"/>
              <w:jc w:val="center"/>
              <w:rPr>
                <w:rFonts w:hint="eastAsia" w:ascii="方正仿宋简体" w:hAnsi="宋体" w:eastAsia="方正仿宋简体" w:cs="Times New Roman"/>
                <w:color w:val="000000" w:themeColor="text1"/>
                <w:sz w:val="22"/>
                <w:highlight w:val="none"/>
                <w:lang w:eastAsia="zh-CN"/>
                <w14:textFill>
                  <w14:solidFill>
                    <w14:schemeClr w14:val="tx1"/>
                  </w14:solidFill>
                </w14:textFill>
              </w:rPr>
            </w:pPr>
            <w:r>
              <w:rPr>
                <w:rFonts w:hint="eastAsia" w:ascii="方正仿宋简体" w:hAnsi="宋体" w:eastAsia="方正仿宋简体" w:cs="Times New Roman"/>
                <w:color w:val="000000" w:themeColor="text1"/>
                <w:sz w:val="22"/>
                <w:highlight w:val="none"/>
                <w:lang w:eastAsia="zh-CN"/>
                <w14:textFill>
                  <w14:solidFill>
                    <w14:schemeClr w14:val="tx1"/>
                  </w14:solidFill>
                </w14:textFill>
              </w:rPr>
              <w:t>标准云课上传宣贯视频数量</w:t>
            </w:r>
          </w:p>
        </w:tc>
        <w:tc>
          <w:tcPr>
            <w:tcW w:w="1416" w:type="dxa"/>
            <w:gridSpan w:val="9"/>
            <w:vAlign w:val="center"/>
          </w:tcPr>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p>
        </w:tc>
        <w:tc>
          <w:tcPr>
            <w:tcW w:w="2282" w:type="dxa"/>
            <w:gridSpan w:val="9"/>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标准发布或实施后获得中央媒体宣传报道次数</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19"/>
            </w:r>
          </w:p>
        </w:tc>
        <w:tc>
          <w:tcPr>
            <w:tcW w:w="1202" w:type="dxa"/>
            <w:gridSpan w:val="2"/>
            <w:vAlign w:val="center"/>
          </w:tcPr>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restart"/>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日常管理工作</w:t>
            </w:r>
          </w:p>
        </w:tc>
        <w:tc>
          <w:tcPr>
            <w:tcW w:w="6968" w:type="dxa"/>
            <w:gridSpan w:val="26"/>
            <w:vAlign w:val="center"/>
          </w:tcPr>
          <w:p>
            <w:pPr>
              <w:spacing w:line="300" w:lineRule="exact"/>
              <w:jc w:val="both"/>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TC年会：召开日期：</w:t>
            </w:r>
            <w:r>
              <w:rPr>
                <w:rFonts w:hint="eastAsia" w:ascii="方正仿宋简体" w:hAnsi="宋体" w:eastAsia="方正仿宋简体" w:cs="Times New Roman"/>
                <w:color w:val="000000" w:themeColor="text1"/>
                <w:sz w:val="22"/>
                <w:szCs w:val="24"/>
                <w:highlight w:val="none"/>
                <w:u w:val="single"/>
                <w:lang w:val="en-GB"/>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u w:val="single"/>
                <w:lang w:val="en-US" w:eastAsia="zh-CN"/>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；召开地点：</w:t>
            </w:r>
            <w:r>
              <w:rPr>
                <w:rFonts w:hint="eastAsia" w:ascii="方正仿宋简体" w:hAnsi="宋体" w:eastAsia="方正仿宋简体" w:cs="Times New Roman"/>
                <w:color w:val="000000" w:themeColor="text1"/>
                <w:sz w:val="22"/>
                <w:szCs w:val="24"/>
                <w:highlight w:val="none"/>
                <w:u w:val="single"/>
                <w:lang w:val="en-GB"/>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u w:val="single"/>
                <w:lang w:val="en-US" w:eastAsia="zh-CN"/>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u w:val="single"/>
                <w:lang w:val="en-GB"/>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；委员出席率</w:t>
            </w:r>
            <w:r>
              <w:rPr>
                <w:rFonts w:hint="eastAsia" w:ascii="方正仿宋简体" w:hAnsi="宋体" w:eastAsia="方正仿宋简体" w:cs="Times New Roman"/>
                <w:color w:val="000000" w:themeColor="text1"/>
                <w:sz w:val="22"/>
                <w:szCs w:val="24"/>
                <w:highlight w:val="none"/>
                <w:u w:val="single"/>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continue"/>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6968" w:type="dxa"/>
            <w:gridSpan w:val="26"/>
            <w:vAlign w:val="center"/>
          </w:tcPr>
          <w:p>
            <w:pPr>
              <w:spacing w:line="300" w:lineRule="exact"/>
              <w:jc w:val="both"/>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标准审查会：次数</w:t>
            </w:r>
            <w:r>
              <w:rPr>
                <w:rFonts w:hint="eastAsia" w:ascii="方正仿宋简体" w:hAnsi="宋体" w:eastAsia="方正仿宋简体" w:cs="Times New Roman"/>
                <w:color w:val="000000" w:themeColor="text1"/>
                <w:sz w:val="22"/>
                <w:szCs w:val="24"/>
                <w:highlight w:val="none"/>
                <w:u w:val="single"/>
                <w:lang w:val="en-GB"/>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，审议标准</w:t>
            </w:r>
            <w:r>
              <w:rPr>
                <w:rFonts w:hint="eastAsia" w:ascii="方正仿宋简体" w:hAnsi="宋体" w:eastAsia="方正仿宋简体" w:cs="Times New Roman"/>
                <w:color w:val="000000" w:themeColor="text1"/>
                <w:sz w:val="22"/>
                <w:szCs w:val="24"/>
                <w:highlight w:val="none"/>
                <w:u w:val="single"/>
                <w:lang w:val="en-GB"/>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项；委员平均出席率</w:t>
            </w:r>
            <w:r>
              <w:rPr>
                <w:rFonts w:hint="eastAsia" w:ascii="方正仿宋简体" w:hAnsi="宋体" w:eastAsia="方正仿宋简体" w:cs="Times New Roman"/>
                <w:color w:val="000000" w:themeColor="text1"/>
                <w:sz w:val="22"/>
                <w:szCs w:val="24"/>
                <w:highlight w:val="none"/>
                <w:vertAlign w:val="superscript"/>
                <w14:textFill>
                  <w14:solidFill>
                    <w14:schemeClr w14:val="tx1"/>
                  </w14:solidFill>
                </w14:textFill>
              </w:rPr>
              <w:footnoteReference w:id="20"/>
            </w:r>
            <w:r>
              <w:rPr>
                <w:rFonts w:hint="eastAsia" w:ascii="方正仿宋简体" w:hAnsi="宋体" w:eastAsia="方正仿宋简体" w:cs="Times New Roman"/>
                <w:color w:val="000000" w:themeColor="text1"/>
                <w:sz w:val="22"/>
                <w:szCs w:val="24"/>
                <w:highlight w:val="none"/>
                <w:u w:val="single"/>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3" w:hRule="atLeast"/>
          <w:jc w:val="center"/>
        </w:trPr>
        <w:tc>
          <w:tcPr>
            <w:tcW w:w="2104" w:type="dxa"/>
            <w:gridSpan w:val="2"/>
            <w:vMerge w:val="continue"/>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6968" w:type="dxa"/>
            <w:gridSpan w:val="26"/>
            <w:vAlign w:val="center"/>
          </w:tcPr>
          <w:p>
            <w:pPr>
              <w:spacing w:line="300" w:lineRule="exact"/>
              <w:jc w:val="both"/>
              <w:rPr>
                <w:rFonts w:hint="default" w:ascii="方正仿宋简体" w:hAnsi="宋体" w:eastAsia="方正仿宋简体" w:cs="Times New Roman"/>
                <w:color w:val="000000" w:themeColor="text1"/>
                <w:sz w:val="22"/>
                <w:szCs w:val="24"/>
                <w:highlight w:val="none"/>
                <w:lang w:val="en-US"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TC网站或公众号：</w:t>
            </w:r>
            <w:r>
              <w:rPr>
                <w:rFonts w:hint="eastAsia" w:ascii="方正仿宋简体" w:hAnsi="宋体" w:eastAsia="方正仿宋简体" w:cs="Times New Roman"/>
                <w:color w:val="000000" w:themeColor="text1"/>
                <w:sz w:val="22"/>
                <w:szCs w:val="24"/>
                <w:highlight w:val="none"/>
                <w:u w:val="single"/>
                <w:lang w:val="en-GB"/>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u w:val="single"/>
                <w:lang w:val="en-US" w:eastAsia="zh-CN"/>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u w:val="single"/>
                <w:lang w:val="en-GB"/>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454" w:hRule="atLeast"/>
          <w:jc w:val="center"/>
        </w:trPr>
        <w:tc>
          <w:tcPr>
            <w:tcW w:w="2104" w:type="dxa"/>
            <w:gridSpan w:val="2"/>
            <w:vMerge w:val="restart"/>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标准化技术服务情况</w:t>
            </w:r>
          </w:p>
        </w:tc>
        <w:tc>
          <w:tcPr>
            <w:tcW w:w="6968" w:type="dxa"/>
            <w:gridSpan w:val="26"/>
            <w:vAlign w:val="center"/>
          </w:tcPr>
          <w:p>
            <w:pPr>
              <w:spacing w:line="300" w:lineRule="exact"/>
              <w:jc w:val="left"/>
              <w:rPr>
                <w:rFonts w:hint="eastAsia" w:ascii="方正仿宋简体" w:hAnsi="宋体" w:eastAsia="方正仿宋简体" w:cs="Times New Roman"/>
                <w:color w:val="000000" w:themeColor="text1"/>
                <w:sz w:val="22"/>
                <w:szCs w:val="24"/>
                <w:highlight w:val="none"/>
                <w:u w:val="none"/>
                <w:lang w:val="en-US"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GB"/>
                <w14:textFill>
                  <w14:solidFill>
                    <w14:schemeClr w14:val="tx1"/>
                  </w14:solidFill>
                </w14:textFill>
              </w:rPr>
              <w:t>参加各级标准化业务培训次</w:t>
            </w:r>
            <w:r>
              <w:rPr>
                <w:rFonts w:hint="default" w:ascii="方正仿宋简体" w:hAnsi="宋体" w:eastAsia="方正仿宋简体" w:cs="Times New Roman"/>
                <w:color w:val="000000" w:themeColor="text1"/>
                <w:sz w:val="22"/>
                <w:szCs w:val="24"/>
                <w:highlight w:val="none"/>
                <w:lang w:val="en-US"/>
                <w14:textFill>
                  <w14:solidFill>
                    <w14:schemeClr w14:val="tx1"/>
                  </w14:solidFill>
                </w14:textFill>
              </w:rPr>
              <w:t>数</w:t>
            </w:r>
            <w:r>
              <w:rPr>
                <w:rFonts w:hint="eastAsia" w:ascii="方正仿宋简体" w:hAnsi="宋体" w:eastAsia="方正仿宋简体" w:cs="Times New Roman"/>
                <w:color w:val="000000" w:themeColor="text1"/>
                <w:sz w:val="22"/>
                <w:szCs w:val="24"/>
                <w:highlight w:val="none"/>
                <w:u w:val="single"/>
                <w:lang w:val="en-GB"/>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u w:val="single"/>
                <w:lang w:val="en-US" w:eastAsia="zh-CN"/>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培训人次</w:t>
            </w:r>
            <w:r>
              <w:rPr>
                <w:rFonts w:hint="eastAsia" w:ascii="方正仿宋简体" w:hAnsi="宋体" w:eastAsia="方正仿宋简体" w:cs="Times New Roman"/>
                <w:color w:val="000000" w:themeColor="text1"/>
                <w:sz w:val="22"/>
                <w:szCs w:val="24"/>
                <w:highlight w:val="none"/>
                <w:u w:val="single"/>
                <w:lang w:val="en-GB"/>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u w:val="single"/>
                <w:lang w:val="en-US" w:eastAsia="zh-CN"/>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u w:val="single"/>
                <w:lang w:val="en-GB"/>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u w:val="single"/>
                <w:lang w:val="en-US" w:eastAsia="zh-CN"/>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u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454" w:hRule="atLeast"/>
          <w:jc w:val="center"/>
        </w:trPr>
        <w:tc>
          <w:tcPr>
            <w:tcW w:w="2104" w:type="dxa"/>
            <w:gridSpan w:val="2"/>
            <w:vMerge w:val="continue"/>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3171" w:type="dxa"/>
            <w:gridSpan w:val="12"/>
            <w:vAlign w:val="center"/>
          </w:tcPr>
          <w:p>
            <w:pPr>
              <w:spacing w:line="2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召开标准宣贯培训班次数</w:t>
            </w:r>
          </w:p>
        </w:tc>
        <w:tc>
          <w:tcPr>
            <w:tcW w:w="1025" w:type="dxa"/>
            <w:gridSpan w:val="6"/>
            <w:vAlign w:val="center"/>
          </w:tcPr>
          <w:p>
            <w:pPr>
              <w:spacing w:line="2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17" w:type="dxa"/>
            <w:gridSpan w:val="5"/>
            <w:vAlign w:val="center"/>
          </w:tcPr>
          <w:p>
            <w:pPr>
              <w:spacing w:line="2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培训人数</w:t>
            </w:r>
          </w:p>
        </w:tc>
        <w:tc>
          <w:tcPr>
            <w:tcW w:w="1255" w:type="dxa"/>
            <w:gridSpan w:val="3"/>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454" w:hRule="atLeast"/>
          <w:jc w:val="center"/>
        </w:trPr>
        <w:tc>
          <w:tcPr>
            <w:tcW w:w="2104" w:type="dxa"/>
            <w:gridSpan w:val="2"/>
            <w:vMerge w:val="continue"/>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3171" w:type="dxa"/>
            <w:gridSpan w:val="12"/>
            <w:vAlign w:val="center"/>
          </w:tcPr>
          <w:p>
            <w:pPr>
              <w:spacing w:line="2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开展标准化技术咨询服务次数</w:t>
            </w:r>
          </w:p>
        </w:tc>
        <w:tc>
          <w:tcPr>
            <w:tcW w:w="1025" w:type="dxa"/>
            <w:gridSpan w:val="6"/>
            <w:vAlign w:val="center"/>
          </w:tcPr>
          <w:p>
            <w:pPr>
              <w:spacing w:line="2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17" w:type="dxa"/>
            <w:gridSpan w:val="5"/>
            <w:vAlign w:val="center"/>
          </w:tcPr>
          <w:p>
            <w:pPr>
              <w:spacing w:line="2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服务企业数量</w:t>
            </w:r>
          </w:p>
        </w:tc>
        <w:tc>
          <w:tcPr>
            <w:tcW w:w="1255" w:type="dxa"/>
            <w:gridSpan w:val="3"/>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10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宋体" w:eastAsia="方正仿宋简体" w:cs="Times New Roman"/>
                <w:b/>
                <w:color w:val="000000" w:themeColor="text1"/>
                <w:sz w:val="22"/>
                <w:szCs w:val="24"/>
                <w:highlight w:val="none"/>
                <w14:textFill>
                  <w14:solidFill>
                    <w14:schemeClr w14:val="tx1"/>
                  </w14:solidFill>
                </w14:textFill>
              </w:rPr>
            </w:pPr>
            <w:r>
              <w:rPr>
                <w:rFonts w:hint="eastAsia" w:ascii="方正仿宋简体" w:hAnsi="宋体" w:eastAsia="方正仿宋简体" w:cs="Times New Roman"/>
                <w:b w:val="0"/>
                <w:bCs/>
                <w:color w:val="000000" w:themeColor="text1"/>
                <w:sz w:val="22"/>
                <w:szCs w:val="24"/>
                <w:highlight w:val="none"/>
                <w14:textFill>
                  <w14:solidFill>
                    <w14:schemeClr w14:val="tx1"/>
                  </w14:solidFill>
                </w14:textFill>
              </w:rPr>
              <w:t>承担标准化研究课题情况</w:t>
            </w:r>
          </w:p>
        </w:tc>
        <w:tc>
          <w:tcPr>
            <w:tcW w:w="3171" w:type="dxa"/>
            <w:gridSpan w:val="1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宋体" w:eastAsia="方正仿宋简体" w:cs="Times New Roman"/>
                <w:b w:val="0"/>
                <w:bCs/>
                <w:color w:val="000000" w:themeColor="text1"/>
                <w:sz w:val="22"/>
                <w:szCs w:val="24"/>
                <w:highlight w:val="none"/>
                <w14:textFill>
                  <w14:solidFill>
                    <w14:schemeClr w14:val="tx1"/>
                  </w14:solidFill>
                </w14:textFill>
              </w:rPr>
            </w:pPr>
            <w:r>
              <w:rPr>
                <w:rFonts w:hint="eastAsia" w:ascii="方正仿宋简体" w:hAnsi="宋体" w:eastAsia="方正仿宋简体" w:cs="Times New Roman"/>
                <w:b w:val="0"/>
                <w:bCs/>
                <w:color w:val="000000" w:themeColor="text1"/>
                <w:sz w:val="22"/>
                <w:szCs w:val="24"/>
                <w:highlight w:val="none"/>
                <w:lang w:eastAsia="zh-CN"/>
                <w14:textFill>
                  <w14:solidFill>
                    <w14:schemeClr w14:val="tx1"/>
                  </w14:solidFill>
                </w14:textFill>
              </w:rPr>
              <w:t>承担重大科研项目</w:t>
            </w:r>
            <w:r>
              <w:rPr>
                <w:rFonts w:hint="eastAsia" w:ascii="方正仿宋简体" w:hAnsi="宋体" w:eastAsia="方正仿宋简体" w:cs="Times New Roman"/>
                <w:bCs/>
                <w:color w:val="000000" w:themeColor="text1"/>
                <w:sz w:val="22"/>
                <w:szCs w:val="24"/>
                <w:highlight w:val="none"/>
                <w:vertAlign w:val="superscript"/>
                <w14:textFill>
                  <w14:solidFill>
                    <w14:schemeClr w14:val="tx1"/>
                  </w14:solidFill>
                </w14:textFill>
              </w:rPr>
              <w:footnoteReference w:id="21"/>
            </w:r>
            <w:r>
              <w:rPr>
                <w:rFonts w:hint="eastAsia" w:ascii="方正仿宋简体" w:hAnsi="宋体" w:eastAsia="方正仿宋简体" w:cs="Times New Roman"/>
                <w:b w:val="0"/>
                <w:bCs/>
                <w:color w:val="000000" w:themeColor="text1"/>
                <w:sz w:val="22"/>
                <w:szCs w:val="24"/>
                <w:highlight w:val="none"/>
                <w:lang w:eastAsia="zh-CN"/>
                <w14:textFill>
                  <w14:solidFill>
                    <w14:schemeClr w14:val="tx1"/>
                  </w14:solidFill>
                </w14:textFill>
              </w:rPr>
              <w:t>数量</w:t>
            </w:r>
          </w:p>
        </w:tc>
        <w:tc>
          <w:tcPr>
            <w:tcW w:w="102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宋体" w:eastAsia="方正仿宋简体" w:cs="Times New Roman"/>
                <w:b w:val="0"/>
                <w:bCs/>
                <w:color w:val="000000" w:themeColor="text1"/>
                <w:sz w:val="22"/>
                <w:szCs w:val="24"/>
                <w:highlight w:val="none"/>
                <w14:textFill>
                  <w14:solidFill>
                    <w14:schemeClr w14:val="tx1"/>
                  </w14:solidFill>
                </w14:textFill>
              </w:rPr>
            </w:pPr>
          </w:p>
        </w:tc>
        <w:tc>
          <w:tcPr>
            <w:tcW w:w="1517"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highlight w:val="none"/>
              </w:rPr>
            </w:pPr>
            <w:r>
              <w:rPr>
                <w:rFonts w:hint="eastAsia" w:ascii="方正仿宋简体" w:hAnsi="宋体" w:eastAsia="方正仿宋简体" w:cs="Times New Roman"/>
                <w:b w:val="0"/>
                <w:bCs/>
                <w:color w:val="000000" w:themeColor="text1"/>
                <w:sz w:val="22"/>
                <w:szCs w:val="24"/>
                <w:highlight w:val="none"/>
                <w:lang w:eastAsia="zh-CN"/>
                <w14:textFill>
                  <w14:solidFill>
                    <w14:schemeClr w14:val="tx1"/>
                  </w14:solidFill>
                </w14:textFill>
              </w:rPr>
              <w:t>承担一般性标准化科研任务数量</w:t>
            </w:r>
          </w:p>
        </w:tc>
        <w:tc>
          <w:tcPr>
            <w:tcW w:w="1255"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宋体" w:eastAsia="方正仿宋简体" w:cs="Times New Roman"/>
                <w:b/>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9072" w:type="dxa"/>
            <w:gridSpan w:val="28"/>
            <w:vAlign w:val="center"/>
          </w:tcPr>
          <w:p>
            <w:pPr>
              <w:spacing w:line="340" w:lineRule="exact"/>
              <w:jc w:val="center"/>
              <w:rPr>
                <w:rFonts w:ascii="方正仿宋简体" w:hAnsi="宋体" w:eastAsia="方正仿宋简体" w:cs="Times New Roman"/>
                <w:b/>
                <w:color w:val="000000" w:themeColor="text1"/>
                <w:sz w:val="22"/>
                <w:szCs w:val="24"/>
                <w:highlight w:val="none"/>
                <w14:textFill>
                  <w14:solidFill>
                    <w14:schemeClr w14:val="tx1"/>
                  </w14:solidFill>
                </w14:textFill>
              </w:rPr>
            </w:pPr>
            <w:r>
              <w:rPr>
                <w:rFonts w:hint="eastAsia" w:ascii="方正仿宋简体" w:hAnsi="宋体" w:eastAsia="方正仿宋简体" w:cs="Times New Roman"/>
                <w:b/>
                <w:color w:val="000000" w:themeColor="text1"/>
                <w:sz w:val="22"/>
                <w:szCs w:val="24"/>
                <w:highlight w:val="none"/>
                <w14:textFill>
                  <w14:solidFill>
                    <w14:schemeClr w14:val="tx1"/>
                  </w14:solidFill>
                </w14:textFill>
              </w:rPr>
              <w:t>国际标准化工作情况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restart"/>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国际标准</w:t>
            </w:r>
            <w:r>
              <w:rPr>
                <w:rFonts w:hint="eastAsia" w:ascii="方正仿宋简体" w:hAnsi="宋体" w:eastAsia="方正仿宋简体" w:cs="Times New Roman"/>
                <w:color w:val="000000" w:themeColor="text1"/>
                <w:sz w:val="22"/>
                <w:szCs w:val="24"/>
                <w:highlight w:val="none"/>
                <w14:textFill>
                  <w14:solidFill>
                    <w14:schemeClr w14:val="tx1"/>
                  </w14:solidFill>
                </w14:textFill>
              </w:rPr>
              <w:br w:type="textWrapping"/>
            </w:r>
            <w:r>
              <w:rPr>
                <w:rFonts w:hint="eastAsia" w:ascii="方正仿宋简体" w:hAnsi="宋体" w:eastAsia="方正仿宋简体" w:cs="Times New Roman"/>
                <w:color w:val="000000" w:themeColor="text1"/>
                <w:sz w:val="22"/>
                <w:szCs w:val="24"/>
                <w:highlight w:val="none"/>
                <w14:textFill>
                  <w14:solidFill>
                    <w14:schemeClr w14:val="tx1"/>
                  </w14:solidFill>
                </w14:textFill>
              </w:rPr>
              <w:t>转化情况</w:t>
            </w:r>
          </w:p>
        </w:tc>
        <w:tc>
          <w:tcPr>
            <w:tcW w:w="77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6"/>
            <w:vAlign w:val="center"/>
          </w:tcPr>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对口国际</w:t>
            </w:r>
            <w:r>
              <w:rPr>
                <w:rFonts w:hint="eastAsia" w:ascii="方正仿宋简体" w:hAnsi="宋体" w:eastAsia="方正仿宋简体" w:cs="Times New Roman"/>
                <w:color w:val="000000" w:themeColor="text1"/>
                <w:sz w:val="22"/>
                <w:szCs w:val="24"/>
                <w:highlight w:val="none"/>
                <w14:textFill>
                  <w14:solidFill>
                    <w14:schemeClr w14:val="tx1"/>
                  </w14:solidFill>
                </w14:textFill>
              </w:rPr>
              <w:br w:type="textWrapping"/>
            </w:r>
            <w:r>
              <w:rPr>
                <w:rFonts w:hint="eastAsia" w:ascii="方正仿宋简体" w:hAnsi="宋体" w:eastAsia="方正仿宋简体" w:cs="Times New Roman"/>
                <w:color w:val="000000" w:themeColor="text1"/>
                <w:sz w:val="22"/>
                <w:szCs w:val="24"/>
                <w:highlight w:val="none"/>
                <w14:textFill>
                  <w14:solidFill>
                    <w14:schemeClr w14:val="tx1"/>
                  </w14:solidFill>
                </w14:textFill>
              </w:rPr>
              <w:t>标准总数</w:t>
            </w:r>
            <w:r>
              <w:rPr>
                <w:rStyle w:val="15"/>
                <w:rFonts w:hint="eastAsia" w:ascii="方正仿宋简体" w:hAnsi="宋体" w:eastAsia="方正仿宋简体" w:cs="Times New Roman"/>
                <w:color w:val="000000" w:themeColor="text1"/>
                <w:sz w:val="22"/>
                <w:szCs w:val="24"/>
                <w:highlight w:val="none"/>
                <w14:textFill>
                  <w14:solidFill>
                    <w14:schemeClr w14:val="tx1"/>
                  </w14:solidFill>
                </w14:textFill>
              </w:rPr>
              <w:footnoteReference w:id="22"/>
            </w:r>
          </w:p>
        </w:tc>
        <w:tc>
          <w:tcPr>
            <w:tcW w:w="1558" w:type="dxa"/>
            <w:gridSpan w:val="9"/>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已转化为国、</w:t>
            </w:r>
          </w:p>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行标数</w:t>
            </w:r>
          </w:p>
        </w:tc>
        <w:tc>
          <w:tcPr>
            <w:tcW w:w="1558" w:type="dxa"/>
            <w:gridSpan w:val="6"/>
            <w:vAlign w:val="center"/>
          </w:tcPr>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已</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列入国、行标</w:t>
            </w:r>
          </w:p>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计划数</w:t>
            </w:r>
          </w:p>
        </w:tc>
        <w:tc>
          <w:tcPr>
            <w:tcW w:w="1558" w:type="dxa"/>
            <w:gridSpan w:val="4"/>
            <w:vAlign w:val="center"/>
          </w:tcPr>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不宜转化数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hint="default" w:ascii="方正仿宋简体" w:hAnsi="宋体" w:eastAsia="方正仿宋简体" w:cs="Times New Roman"/>
                <w:color w:val="000000" w:themeColor="text1"/>
                <w:sz w:val="22"/>
                <w:szCs w:val="24"/>
                <w:highlight w:val="none"/>
                <w:lang w:val="en-US"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ISO</w:t>
            </w:r>
          </w:p>
        </w:tc>
        <w:tc>
          <w:tcPr>
            <w:tcW w:w="1558" w:type="dxa"/>
            <w:gridSpan w:val="6"/>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9"/>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6"/>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4"/>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hint="default" w:ascii="方正仿宋简体" w:hAnsi="宋体" w:eastAsia="方正仿宋简体" w:cs="Times New Roman"/>
                <w:color w:val="000000" w:themeColor="text1"/>
                <w:sz w:val="22"/>
                <w:szCs w:val="24"/>
                <w:highlight w:val="none"/>
                <w:lang w:val="en-US"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IEC</w:t>
            </w:r>
          </w:p>
        </w:tc>
        <w:tc>
          <w:tcPr>
            <w:tcW w:w="1558" w:type="dxa"/>
            <w:gridSpan w:val="6"/>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9"/>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6"/>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4"/>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hint="default" w:ascii="方正仿宋简体" w:hAnsi="宋体" w:eastAsia="方正仿宋简体" w:cs="Times New Roman"/>
                <w:color w:val="000000" w:themeColor="text1"/>
                <w:sz w:val="22"/>
                <w:szCs w:val="24"/>
                <w:highlight w:val="none"/>
                <w:lang w:val="en-US"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ITU</w:t>
            </w:r>
          </w:p>
        </w:tc>
        <w:tc>
          <w:tcPr>
            <w:tcW w:w="1558" w:type="dxa"/>
            <w:gridSpan w:val="6"/>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9"/>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6"/>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4"/>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其他</w:t>
            </w:r>
          </w:p>
        </w:tc>
        <w:tc>
          <w:tcPr>
            <w:tcW w:w="1558" w:type="dxa"/>
            <w:gridSpan w:val="6"/>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9"/>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6"/>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4"/>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合计</w:t>
            </w:r>
          </w:p>
        </w:tc>
        <w:tc>
          <w:tcPr>
            <w:tcW w:w="1558" w:type="dxa"/>
            <w:gridSpan w:val="6"/>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pPr>
          </w:p>
        </w:tc>
        <w:tc>
          <w:tcPr>
            <w:tcW w:w="1558" w:type="dxa"/>
            <w:gridSpan w:val="9"/>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pPr>
          </w:p>
        </w:tc>
        <w:tc>
          <w:tcPr>
            <w:tcW w:w="1558" w:type="dxa"/>
            <w:gridSpan w:val="6"/>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pPr>
          </w:p>
        </w:tc>
        <w:tc>
          <w:tcPr>
            <w:tcW w:w="1558" w:type="dxa"/>
            <w:gridSpan w:val="4"/>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restart"/>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国际标准化组织</w:t>
            </w:r>
            <w:r>
              <w:rPr>
                <w:rFonts w:hint="eastAsia" w:ascii="方正仿宋简体" w:hAnsi="宋体" w:eastAsia="方正仿宋简体" w:cs="Times New Roman"/>
                <w:color w:val="000000" w:themeColor="text1"/>
                <w:sz w:val="22"/>
                <w:szCs w:val="24"/>
                <w:highlight w:val="none"/>
                <w14:textFill>
                  <w14:solidFill>
                    <w14:schemeClr w14:val="tx1"/>
                  </w14:solidFill>
                </w14:textFill>
              </w:rPr>
              <w:br w:type="textWrapping"/>
            </w:r>
            <w:r>
              <w:rPr>
                <w:rFonts w:hint="eastAsia" w:ascii="方正仿宋简体" w:hAnsi="宋体" w:eastAsia="方正仿宋简体" w:cs="Times New Roman"/>
                <w:color w:val="000000" w:themeColor="text1"/>
                <w:sz w:val="22"/>
                <w:szCs w:val="24"/>
                <w:highlight w:val="none"/>
                <w14:textFill>
                  <w14:solidFill>
                    <w14:schemeClr w14:val="tx1"/>
                  </w14:solidFill>
                </w14:textFill>
              </w:rPr>
              <w:t>任职情况</w:t>
            </w:r>
          </w:p>
        </w:tc>
        <w:tc>
          <w:tcPr>
            <w:tcW w:w="77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6"/>
            <w:vAlign w:val="center"/>
          </w:tcPr>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委员担任</w:t>
            </w: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国际标准化组织</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技术委员会</w:t>
            </w:r>
          </w:p>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主席数量</w:t>
            </w:r>
          </w:p>
        </w:tc>
        <w:tc>
          <w:tcPr>
            <w:tcW w:w="1558" w:type="dxa"/>
            <w:gridSpan w:val="9"/>
            <w:vAlign w:val="center"/>
          </w:tcPr>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委员担任</w:t>
            </w: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国际标准化组织</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技术委员会</w:t>
            </w:r>
          </w:p>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副主席数量</w:t>
            </w:r>
          </w:p>
        </w:tc>
        <w:tc>
          <w:tcPr>
            <w:tcW w:w="1558" w:type="dxa"/>
            <w:gridSpan w:val="6"/>
            <w:vAlign w:val="center"/>
          </w:tcPr>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委员担任</w:t>
            </w: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国际标准化组织</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技术委员会</w:t>
            </w:r>
          </w:p>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秘书数量</w:t>
            </w:r>
          </w:p>
        </w:tc>
        <w:tc>
          <w:tcPr>
            <w:tcW w:w="1558" w:type="dxa"/>
            <w:gridSpan w:val="4"/>
            <w:vAlign w:val="center"/>
          </w:tcPr>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委员担任</w:t>
            </w: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国际标准化组织</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技术委员会</w:t>
            </w:r>
          </w:p>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注册专家数量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40" w:lineRule="exact"/>
              <w:jc w:val="center"/>
              <w:rPr>
                <w:rFonts w:hint="default" w:ascii="方正仿宋简体" w:hAnsi="宋体" w:eastAsia="方正仿宋简体" w:cs="Times New Roman"/>
                <w:color w:val="000000" w:themeColor="text1"/>
                <w:sz w:val="22"/>
                <w:szCs w:val="24"/>
                <w:highlight w:val="none"/>
                <w:lang w:val="en-US"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ISO</w:t>
            </w:r>
          </w:p>
        </w:tc>
        <w:tc>
          <w:tcPr>
            <w:tcW w:w="1558" w:type="dxa"/>
            <w:gridSpan w:val="6"/>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9"/>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6"/>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4"/>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40" w:lineRule="exact"/>
              <w:jc w:val="center"/>
              <w:rPr>
                <w:rFonts w:hint="default" w:ascii="方正仿宋简体" w:hAnsi="宋体" w:eastAsia="方正仿宋简体" w:cs="Times New Roman"/>
                <w:color w:val="000000" w:themeColor="text1"/>
                <w:sz w:val="22"/>
                <w:szCs w:val="24"/>
                <w:highlight w:val="none"/>
                <w:lang w:val="en-US"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IEC</w:t>
            </w:r>
          </w:p>
        </w:tc>
        <w:tc>
          <w:tcPr>
            <w:tcW w:w="1558" w:type="dxa"/>
            <w:gridSpan w:val="6"/>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9"/>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6"/>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4"/>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40" w:lineRule="exact"/>
              <w:jc w:val="center"/>
              <w:rPr>
                <w:rFonts w:hint="default" w:ascii="方正仿宋简体" w:hAnsi="宋体" w:eastAsia="方正仿宋简体" w:cs="Times New Roman"/>
                <w:color w:val="000000" w:themeColor="text1"/>
                <w:sz w:val="22"/>
                <w:szCs w:val="24"/>
                <w:highlight w:val="none"/>
                <w:lang w:val="en-US"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 xml:space="preserve">ITU </w:t>
            </w:r>
          </w:p>
        </w:tc>
        <w:tc>
          <w:tcPr>
            <w:tcW w:w="1558" w:type="dxa"/>
            <w:gridSpan w:val="6"/>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9"/>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6"/>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4"/>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其他</w:t>
            </w:r>
          </w:p>
        </w:tc>
        <w:tc>
          <w:tcPr>
            <w:tcW w:w="1558" w:type="dxa"/>
            <w:gridSpan w:val="6"/>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pPr>
          </w:p>
        </w:tc>
        <w:tc>
          <w:tcPr>
            <w:tcW w:w="1558" w:type="dxa"/>
            <w:gridSpan w:val="9"/>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pPr>
          </w:p>
        </w:tc>
        <w:tc>
          <w:tcPr>
            <w:tcW w:w="1558" w:type="dxa"/>
            <w:gridSpan w:val="6"/>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pPr>
          </w:p>
        </w:tc>
        <w:tc>
          <w:tcPr>
            <w:tcW w:w="1558" w:type="dxa"/>
            <w:gridSpan w:val="4"/>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vAlign w:val="center"/>
          </w:tcPr>
          <w:p>
            <w:pPr>
              <w:spacing w:line="34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合计</w:t>
            </w:r>
          </w:p>
        </w:tc>
        <w:tc>
          <w:tcPr>
            <w:tcW w:w="1558" w:type="dxa"/>
            <w:gridSpan w:val="6"/>
            <w:vAlign w:val="center"/>
          </w:tcPr>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9"/>
            <w:vAlign w:val="center"/>
          </w:tcPr>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6"/>
            <w:vAlign w:val="center"/>
          </w:tcPr>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p>
        </w:tc>
        <w:tc>
          <w:tcPr>
            <w:tcW w:w="1558" w:type="dxa"/>
            <w:gridSpan w:val="4"/>
            <w:vAlign w:val="center"/>
          </w:tcPr>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restart"/>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国际标准制定情况</w:t>
            </w:r>
          </w:p>
        </w:tc>
        <w:tc>
          <w:tcPr>
            <w:tcW w:w="77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3116" w:type="dxa"/>
            <w:gridSpan w:val="15"/>
            <w:vAlign w:val="center"/>
          </w:tcPr>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历年累计主导制定国际标准</w:t>
            </w:r>
          </w:p>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总数</w:t>
            </w:r>
          </w:p>
        </w:tc>
        <w:tc>
          <w:tcPr>
            <w:tcW w:w="3116" w:type="dxa"/>
            <w:gridSpan w:val="10"/>
            <w:vAlign w:val="center"/>
          </w:tcPr>
          <w:p>
            <w:pPr>
              <w:spacing w:line="30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历年累计参与制定国际标准</w:t>
            </w:r>
          </w:p>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ISO</w:t>
            </w:r>
          </w:p>
        </w:tc>
        <w:tc>
          <w:tcPr>
            <w:tcW w:w="3116" w:type="dxa"/>
            <w:gridSpan w:val="15"/>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3116" w:type="dxa"/>
            <w:gridSpan w:val="10"/>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IEC</w:t>
            </w:r>
          </w:p>
        </w:tc>
        <w:tc>
          <w:tcPr>
            <w:tcW w:w="3116" w:type="dxa"/>
            <w:gridSpan w:val="15"/>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3116" w:type="dxa"/>
            <w:gridSpan w:val="10"/>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ITU</w:t>
            </w:r>
          </w:p>
        </w:tc>
        <w:tc>
          <w:tcPr>
            <w:tcW w:w="3116" w:type="dxa"/>
            <w:gridSpan w:val="15"/>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3116" w:type="dxa"/>
            <w:gridSpan w:val="10"/>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其他</w:t>
            </w:r>
          </w:p>
        </w:tc>
        <w:tc>
          <w:tcPr>
            <w:tcW w:w="3116" w:type="dxa"/>
            <w:gridSpan w:val="15"/>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3116" w:type="dxa"/>
            <w:gridSpan w:val="10"/>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合计</w:t>
            </w:r>
          </w:p>
        </w:tc>
        <w:tc>
          <w:tcPr>
            <w:tcW w:w="3116" w:type="dxa"/>
            <w:gridSpan w:val="15"/>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3116" w:type="dxa"/>
            <w:gridSpan w:val="10"/>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4"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2077" w:type="dxa"/>
            <w:gridSpan w:val="9"/>
            <w:vAlign w:val="center"/>
          </w:tcPr>
          <w:p>
            <w:pPr>
              <w:spacing w:line="34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本年度新增国际标准提案数量</w:t>
            </w:r>
          </w:p>
        </w:tc>
        <w:tc>
          <w:tcPr>
            <w:tcW w:w="2271" w:type="dxa"/>
            <w:gridSpan w:val="11"/>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本年度主导制定并发布的国际标准数量</w:t>
            </w:r>
          </w:p>
        </w:tc>
        <w:tc>
          <w:tcPr>
            <w:tcW w:w="1884" w:type="dxa"/>
            <w:gridSpan w:val="5"/>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本年度参与制定</w:t>
            </w:r>
          </w:p>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的国际标准数量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ISO</w:t>
            </w:r>
          </w:p>
        </w:tc>
        <w:tc>
          <w:tcPr>
            <w:tcW w:w="2077" w:type="dxa"/>
            <w:gridSpan w:val="9"/>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2271" w:type="dxa"/>
            <w:gridSpan w:val="11"/>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884" w:type="dxa"/>
            <w:gridSpan w:val="5"/>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IEC</w:t>
            </w:r>
          </w:p>
        </w:tc>
        <w:tc>
          <w:tcPr>
            <w:tcW w:w="2077" w:type="dxa"/>
            <w:gridSpan w:val="9"/>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2271" w:type="dxa"/>
            <w:gridSpan w:val="11"/>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884" w:type="dxa"/>
            <w:gridSpan w:val="5"/>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ITU</w:t>
            </w:r>
          </w:p>
        </w:tc>
        <w:tc>
          <w:tcPr>
            <w:tcW w:w="2077" w:type="dxa"/>
            <w:gridSpan w:val="9"/>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2271" w:type="dxa"/>
            <w:gridSpan w:val="11"/>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884" w:type="dxa"/>
            <w:gridSpan w:val="5"/>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其他</w:t>
            </w:r>
          </w:p>
        </w:tc>
        <w:tc>
          <w:tcPr>
            <w:tcW w:w="2077" w:type="dxa"/>
            <w:gridSpan w:val="9"/>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2271" w:type="dxa"/>
            <w:gridSpan w:val="11"/>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884" w:type="dxa"/>
            <w:gridSpan w:val="5"/>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772" w:type="dxa"/>
            <w:gridSpan w:val="2"/>
            <w:vAlign w:val="center"/>
          </w:tcPr>
          <w:p>
            <w:pPr>
              <w:spacing w:line="300" w:lineRule="exact"/>
              <w:jc w:val="cente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合计</w:t>
            </w:r>
          </w:p>
        </w:tc>
        <w:tc>
          <w:tcPr>
            <w:tcW w:w="2077" w:type="dxa"/>
            <w:gridSpan w:val="9"/>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2271" w:type="dxa"/>
            <w:gridSpan w:val="11"/>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884" w:type="dxa"/>
            <w:gridSpan w:val="5"/>
            <w:vAlign w:val="center"/>
          </w:tcPr>
          <w:p>
            <w:pPr>
              <w:spacing w:line="30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1" w:hRule="atLeast"/>
          <w:jc w:val="center"/>
        </w:trPr>
        <w:tc>
          <w:tcPr>
            <w:tcW w:w="2068" w:type="dxa"/>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本年度国际标准化工作会议情况</w:t>
            </w:r>
          </w:p>
        </w:tc>
        <w:tc>
          <w:tcPr>
            <w:tcW w:w="7004" w:type="dxa"/>
            <w:gridSpan w:val="27"/>
            <w:vAlign w:val="center"/>
          </w:tcPr>
          <w:p>
            <w:pPr>
              <w:keepNext w:val="0"/>
              <w:keepLines w:val="0"/>
              <w:pageBreakBefore w:val="0"/>
              <w:widowControl w:val="0"/>
              <w:kinsoku/>
              <w:wordWrap/>
              <w:overflowPunct/>
              <w:topLinePunct w:val="0"/>
              <w:autoSpaceDE/>
              <w:autoSpaceDN/>
              <w:bidi w:val="0"/>
              <w:adjustRightInd/>
              <w:snapToGrid/>
              <w:spacing w:before="60" w:line="280" w:lineRule="exact"/>
              <w:ind w:left="2777" w:hanging="2860" w:hangingChars="1300"/>
              <w:jc w:val="center"/>
              <w:textAlignment w:val="auto"/>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GB"/>
                <w14:textFill>
                  <w14:solidFill>
                    <w14:schemeClr w14:val="tx1"/>
                  </w14:solidFill>
                </w14:textFill>
              </w:rPr>
              <w:t>出国参加国际标准会议</w:t>
            </w:r>
            <w:r>
              <w:rPr>
                <w:rFonts w:hint="eastAsia" w:ascii="方正仿宋简体" w:hAnsi="宋体" w:eastAsia="方正仿宋简体" w:cs="Times New Roman"/>
                <w:color w:val="000000" w:themeColor="text1"/>
                <w:sz w:val="22"/>
                <w:szCs w:val="24"/>
                <w:highlight w:val="none"/>
                <w:u w:val="single"/>
                <w:lang w:val="en-GB"/>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次</w:t>
            </w:r>
            <w:r>
              <w:rPr>
                <w:rFonts w:hint="eastAsia" w:ascii="方正仿宋简体" w:hAnsi="宋体" w:eastAsia="方正仿宋简体" w:cs="Times New Roman"/>
                <w:color w:val="000000" w:themeColor="text1"/>
                <w:sz w:val="22"/>
                <w:szCs w:val="24"/>
                <w:highlight w:val="none"/>
                <w:lang w:val="en-GB"/>
                <w14:textFill>
                  <w14:solidFill>
                    <w14:schemeClr w14:val="tx1"/>
                  </w14:solidFill>
                </w14:textFill>
              </w:rPr>
              <w:t>，共计</w:t>
            </w:r>
            <w:r>
              <w:rPr>
                <w:rFonts w:hint="eastAsia" w:ascii="方正仿宋简体" w:hAnsi="宋体" w:eastAsia="方正仿宋简体" w:cs="Times New Roman"/>
                <w:color w:val="000000" w:themeColor="text1"/>
                <w:sz w:val="22"/>
                <w:szCs w:val="24"/>
                <w:highlight w:val="none"/>
                <w:u w:val="single"/>
                <w:lang w:val="en-GB"/>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人次。</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国内组织召开国际会议</w:t>
            </w:r>
            <w:r>
              <w:rPr>
                <w:rFonts w:hint="eastAsia" w:ascii="方正仿宋简体" w:hAnsi="宋体" w:eastAsia="方正仿宋简体" w:cs="Times New Roman"/>
                <w:color w:val="000000" w:themeColor="text1"/>
                <w:sz w:val="22"/>
                <w:szCs w:val="24"/>
                <w:highlight w:val="none"/>
                <w:u w:val="single"/>
                <w:lang w:val="en-GB"/>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次</w:t>
            </w:r>
            <w:r>
              <w:rPr>
                <w:rFonts w:hint="eastAsia" w:ascii="方正仿宋简体" w:hAnsi="宋体" w:eastAsia="方正仿宋简体" w:cs="Times New Roman"/>
                <w:color w:val="000000" w:themeColor="text1"/>
                <w:sz w:val="22"/>
                <w:szCs w:val="24"/>
                <w:highlight w:val="none"/>
                <w:lang w:val="en-GB"/>
                <w14:textFill>
                  <w14:solidFill>
                    <w14:schemeClr w14:val="tx1"/>
                  </w14:solidFill>
                </w14:textFill>
              </w:rPr>
              <w:t>，共计</w:t>
            </w:r>
            <w:r>
              <w:rPr>
                <w:rFonts w:hint="eastAsia" w:ascii="方正仿宋简体" w:hAnsi="宋体" w:eastAsia="方正仿宋简体" w:cs="Times New Roman"/>
                <w:color w:val="000000" w:themeColor="text1"/>
                <w:sz w:val="22"/>
                <w:szCs w:val="24"/>
                <w:highlight w:val="none"/>
                <w:u w:val="single"/>
                <w:lang w:val="en-GB"/>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2068" w:type="dxa"/>
            <w:vMerge w:val="restart"/>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本年度完成国家标准外文版情况</w:t>
            </w:r>
          </w:p>
        </w:tc>
        <w:tc>
          <w:tcPr>
            <w:tcW w:w="1751" w:type="dxa"/>
            <w:gridSpan w:val="6"/>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本年度完成国家标准英文版数量</w:t>
            </w:r>
          </w:p>
        </w:tc>
        <w:tc>
          <w:tcPr>
            <w:tcW w:w="4051" w:type="dxa"/>
            <w:gridSpan w:val="19"/>
            <w:vAlign w:val="center"/>
          </w:tcPr>
          <w:p>
            <w:pPr>
              <w:spacing w:line="340" w:lineRule="exact"/>
              <w:jc w:val="center"/>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本年度完成国家标准其他语种</w:t>
            </w:r>
          </w:p>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（非英文）版数量</w:t>
            </w:r>
          </w:p>
        </w:tc>
        <w:tc>
          <w:tcPr>
            <w:tcW w:w="1202" w:type="dxa"/>
            <w:gridSpan w:val="2"/>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0"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751" w:type="dxa"/>
            <w:gridSpan w:val="6"/>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4051" w:type="dxa"/>
            <w:gridSpan w:val="19"/>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202" w:type="dxa"/>
            <w:gridSpan w:val="2"/>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2068" w:type="dxa"/>
            <w:vMerge w:val="restart"/>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本年度国家标准在海外转化应用情况</w:t>
            </w:r>
          </w:p>
        </w:tc>
        <w:tc>
          <w:tcPr>
            <w:tcW w:w="1751" w:type="dxa"/>
            <w:gridSpan w:val="6"/>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spacing w:val="-20"/>
                <w:sz w:val="22"/>
                <w:szCs w:val="24"/>
                <w:highlight w:val="none"/>
              </w:rPr>
              <w:t>本年度被区域</w:t>
            </w:r>
            <w:r>
              <w:rPr>
                <w:rFonts w:hint="eastAsia" w:ascii="方正仿宋简体" w:hAnsi="宋体" w:eastAsia="方正仿宋简体" w:cs="Times New Roman"/>
                <w:color w:val="000000"/>
                <w:spacing w:val="-20"/>
                <w:sz w:val="22"/>
                <w:szCs w:val="24"/>
                <w:highlight w:val="none"/>
                <w:lang w:eastAsia="zh-CN"/>
              </w:rPr>
              <w:t>标准化</w:t>
            </w:r>
            <w:r>
              <w:rPr>
                <w:rFonts w:hint="eastAsia" w:ascii="方正仿宋简体" w:hAnsi="宋体" w:eastAsia="方正仿宋简体" w:cs="Times New Roman"/>
                <w:color w:val="000000"/>
                <w:spacing w:val="-20"/>
                <w:sz w:val="22"/>
                <w:szCs w:val="24"/>
                <w:highlight w:val="none"/>
              </w:rPr>
              <w:t>组织采用数量</w:t>
            </w:r>
          </w:p>
        </w:tc>
        <w:tc>
          <w:tcPr>
            <w:tcW w:w="4051" w:type="dxa"/>
            <w:gridSpan w:val="19"/>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本年度被</w:t>
            </w:r>
            <w: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t>其他</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国家标准化机构</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采用数量</w:t>
            </w:r>
          </w:p>
        </w:tc>
        <w:tc>
          <w:tcPr>
            <w:tcW w:w="1202"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本年度被重大工程使用数量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1" w:hRule="atLeast"/>
          <w:jc w:val="center"/>
        </w:trPr>
        <w:tc>
          <w:tcPr>
            <w:tcW w:w="2068" w:type="dxa"/>
            <w:vMerge w:val="continue"/>
            <w:vAlign w:val="center"/>
          </w:tcPr>
          <w:p>
            <w:pPr>
              <w:spacing w:line="340" w:lineRule="exact"/>
              <w:jc w:val="center"/>
              <w:rPr>
                <w:rFonts w:ascii="方正仿宋简体" w:hAnsi="宋体" w:eastAsia="方正仿宋简体" w:cs="Times New Roman"/>
                <w:color w:val="000000" w:themeColor="text1"/>
                <w:sz w:val="22"/>
                <w:szCs w:val="24"/>
                <w:highlight w:val="none"/>
                <w14:textFill>
                  <w14:solidFill>
                    <w14:schemeClr w14:val="tx1"/>
                  </w14:solidFill>
                </w14:textFill>
              </w:rPr>
            </w:pPr>
          </w:p>
        </w:tc>
        <w:tc>
          <w:tcPr>
            <w:tcW w:w="1751" w:type="dxa"/>
            <w:gridSpan w:val="6"/>
            <w:vAlign w:val="center"/>
          </w:tcPr>
          <w:p>
            <w:pPr>
              <w:spacing w:line="340" w:lineRule="exact"/>
              <w:jc w:val="left"/>
              <w:rPr>
                <w:rFonts w:ascii="方正仿宋简体" w:hAnsi="宋体" w:eastAsia="方正仿宋简体" w:cs="Times New Roman"/>
                <w:b/>
                <w:color w:val="000000" w:themeColor="text1"/>
                <w:sz w:val="22"/>
                <w:szCs w:val="24"/>
                <w:highlight w:val="none"/>
                <w14:textFill>
                  <w14:solidFill>
                    <w14:schemeClr w14:val="tx1"/>
                  </w14:solidFill>
                </w14:textFill>
              </w:rPr>
            </w:pPr>
          </w:p>
        </w:tc>
        <w:tc>
          <w:tcPr>
            <w:tcW w:w="4051" w:type="dxa"/>
            <w:gridSpan w:val="19"/>
            <w:tcMar>
              <w:top w:w="0" w:type="dxa"/>
              <w:left w:w="0" w:type="dxa"/>
              <w:bottom w:w="0" w:type="dxa"/>
              <w:right w:w="0" w:type="dxa"/>
            </w:tcMar>
            <w:vAlign w:val="center"/>
          </w:tcPr>
          <w:p>
            <w:pPr>
              <w:spacing w:line="340" w:lineRule="exact"/>
              <w:jc w:val="left"/>
              <w:rPr>
                <w:rFonts w:ascii="方正仿宋简体" w:hAnsi="宋体" w:eastAsia="方正仿宋简体" w:cs="Times New Roman"/>
                <w:b/>
                <w:color w:val="000000" w:themeColor="text1"/>
                <w:sz w:val="22"/>
                <w:szCs w:val="24"/>
                <w:highlight w:val="none"/>
                <w14:textFill>
                  <w14:solidFill>
                    <w14:schemeClr w14:val="tx1"/>
                  </w14:solidFill>
                </w14:textFill>
              </w:rPr>
            </w:pPr>
          </w:p>
        </w:tc>
        <w:tc>
          <w:tcPr>
            <w:tcW w:w="1202" w:type="dxa"/>
            <w:gridSpan w:val="2"/>
            <w:vAlign w:val="center"/>
          </w:tcPr>
          <w:p>
            <w:pPr>
              <w:spacing w:line="340" w:lineRule="exact"/>
              <w:jc w:val="left"/>
              <w:rPr>
                <w:rFonts w:ascii="方正仿宋简体" w:hAnsi="宋体" w:eastAsia="方正仿宋简体" w:cs="Times New Roman"/>
                <w:b/>
                <w:color w:val="000000" w:themeColor="text1"/>
                <w:sz w:val="22"/>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40" w:hRule="atLeast"/>
          <w:jc w:val="center"/>
        </w:trPr>
        <w:tc>
          <w:tcPr>
            <w:tcW w:w="2068" w:type="dxa"/>
            <w:vAlign w:val="center"/>
          </w:tcPr>
          <w:p>
            <w:pPr>
              <w:spacing w:line="340" w:lineRule="exact"/>
              <w:jc w:val="center"/>
              <w:rPr>
                <w:rFonts w:hint="default" w:ascii="方正仿宋简体" w:hAnsi="宋体" w:eastAsia="方正仿宋简体" w:cs="Times New Roman"/>
                <w:color w:val="000000" w:themeColor="text1"/>
                <w:sz w:val="22"/>
                <w:szCs w:val="24"/>
                <w:highlight w:val="none"/>
                <w:lang w:val="en-US" w:eastAsia="zh-CN"/>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参与技术性贸易措施通报评议情况</w:t>
            </w:r>
          </w:p>
        </w:tc>
        <w:tc>
          <w:tcPr>
            <w:tcW w:w="7004" w:type="dxa"/>
            <w:gridSpan w:val="27"/>
            <w:vAlign w:val="center"/>
          </w:tcPr>
          <w:p>
            <w:pPr>
              <w:spacing w:line="340" w:lineRule="exact"/>
              <w:jc w:val="left"/>
              <w:rPr>
                <w:rFonts w:hint="default" w:ascii="方正仿宋简体" w:hAnsi="宋体" w:eastAsia="方正仿宋简体" w:cs="Times New Roman"/>
                <w:b/>
                <w:color w:val="000000" w:themeColor="text1"/>
                <w:sz w:val="22"/>
                <w:szCs w:val="24"/>
                <w:highlight w:val="none"/>
                <w:lang w:val="en-US" w:eastAsia="zh-CN"/>
                <w14:textFill>
                  <w14:solidFill>
                    <w14:schemeClr w14:val="tx1"/>
                  </w14:solidFill>
                </w14:textFill>
              </w:rPr>
            </w:pPr>
            <w:r>
              <w:rPr>
                <w:rFonts w:hint="eastAsia" w:ascii="方正仿宋简体" w:hAnsi="宋体" w:eastAsia="方正仿宋简体" w:cs="Times New Roman"/>
                <w:b w:val="0"/>
                <w:color w:val="000000" w:themeColor="text1"/>
                <w:sz w:val="22"/>
                <w:szCs w:val="24"/>
                <w:highlight w:val="none"/>
                <w:lang w:val="en-US" w:eastAsia="zh-CN"/>
                <w14:textFill>
                  <w14:solidFill>
                    <w14:schemeClr w14:val="tx1"/>
                  </w14:solidFill>
                </w14:textFill>
              </w:rPr>
              <w:t>组织了____次技术性贸易措施通报评议活动，参与___次技术性贸易措施通报评议活动。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0" w:hRule="atLeast"/>
          <w:jc w:val="center"/>
        </w:trPr>
        <w:tc>
          <w:tcPr>
            <w:tcW w:w="2068" w:type="dxa"/>
            <w:vAlign w:val="center"/>
          </w:tcPr>
          <w:p>
            <w:pPr>
              <w:spacing w:line="340" w:lineRule="exact"/>
              <w:jc w:val="center"/>
              <w:rPr>
                <w:rFonts w:hint="eastAsia" w:ascii="方正仿宋简体" w:hAnsi="宋体" w:eastAsia="方正仿宋简体" w:cs="Times New Roman"/>
                <w:color w:val="000000" w:themeColor="text1"/>
                <w:spacing w:val="0"/>
                <w:sz w:val="22"/>
                <w:szCs w:val="24"/>
                <w:highlight w:val="none"/>
                <w:lang w:val="en-US" w:eastAsia="zh-CN"/>
                <w14:textFill>
                  <w14:solidFill>
                    <w14:schemeClr w14:val="tx1"/>
                  </w14:solidFill>
                </w14:textFill>
              </w:rPr>
            </w:pPr>
            <w:r>
              <w:rPr>
                <w:rFonts w:hint="eastAsia" w:ascii="方正仿宋简体" w:hAnsi="宋体" w:eastAsia="方正仿宋简体" w:cs="Times New Roman"/>
                <w:color w:val="000000" w:themeColor="text1"/>
                <w:spacing w:val="0"/>
                <w:sz w:val="22"/>
                <w:szCs w:val="24"/>
                <w:highlight w:val="none"/>
                <w:lang w:val="en-US" w:eastAsia="zh-CN"/>
                <w14:textFill>
                  <w14:solidFill>
                    <w14:schemeClr w14:val="tx1"/>
                  </w14:solidFill>
                </w14:textFill>
              </w:rPr>
              <w:t>国际标准文本</w:t>
            </w:r>
          </w:p>
          <w:p>
            <w:pPr>
              <w:spacing w:line="340" w:lineRule="exact"/>
              <w:jc w:val="center"/>
              <w:rPr>
                <w:rFonts w:hint="eastAsia" w:ascii="方正仿宋简体" w:hAnsi="宋体" w:eastAsia="方正仿宋简体" w:cs="Times New Roman"/>
                <w:color w:val="000000" w:themeColor="text1"/>
                <w:kern w:val="2"/>
                <w:sz w:val="22"/>
                <w:szCs w:val="24"/>
                <w:highlight w:val="none"/>
                <w:lang w:val="en-US" w:eastAsia="zh-CN" w:bidi="ar-SA"/>
                <w14:textFill>
                  <w14:solidFill>
                    <w14:schemeClr w14:val="tx1"/>
                  </w14:solidFill>
                </w14:textFill>
              </w:rPr>
            </w:pPr>
            <w:r>
              <w:rPr>
                <w:rFonts w:hint="eastAsia" w:ascii="方正仿宋简体" w:hAnsi="宋体" w:eastAsia="方正仿宋简体" w:cs="Times New Roman"/>
                <w:color w:val="000000" w:themeColor="text1"/>
                <w:spacing w:val="0"/>
                <w:sz w:val="22"/>
                <w:szCs w:val="24"/>
                <w:highlight w:val="none"/>
                <w:lang w:val="en-US" w:eastAsia="zh-CN"/>
                <w14:textFill>
                  <w14:solidFill>
                    <w14:schemeClr w14:val="tx1"/>
                  </w14:solidFill>
                </w14:textFill>
              </w:rPr>
              <w:t>评议情况</w:t>
            </w:r>
          </w:p>
        </w:tc>
        <w:tc>
          <w:tcPr>
            <w:tcW w:w="7004" w:type="dxa"/>
            <w:gridSpan w:val="27"/>
            <w:vAlign w:val="center"/>
          </w:tcPr>
          <w:p>
            <w:pPr>
              <w:spacing w:line="340" w:lineRule="exact"/>
              <w:jc w:val="left"/>
              <w:rPr>
                <w:rFonts w:hint="eastAsia" w:ascii="方正仿宋简体" w:hAnsi="宋体" w:eastAsia="方正仿宋简体" w:cs="Times New Roman"/>
                <w:b w:val="0"/>
                <w:color w:val="000000" w:themeColor="text1"/>
                <w:kern w:val="2"/>
                <w:sz w:val="22"/>
                <w:szCs w:val="24"/>
                <w:highlight w:val="none"/>
                <w:lang w:val="en-US" w:eastAsia="zh-CN" w:bidi="ar-SA"/>
                <w14:textFill>
                  <w14:solidFill>
                    <w14:schemeClr w14:val="tx1"/>
                  </w14:solidFill>
                </w14:textFill>
              </w:rPr>
            </w:pPr>
            <w:r>
              <w:rPr>
                <w:rFonts w:hint="eastAsia" w:ascii="方正仿宋简体" w:hAnsi="宋体" w:eastAsia="方正仿宋简体" w:cs="Times New Roman"/>
                <w:b w:val="0"/>
                <w:color w:val="000000" w:themeColor="text1"/>
                <w:sz w:val="22"/>
                <w:szCs w:val="24"/>
                <w:highlight w:val="none"/>
                <w:lang w:val="en-US" w:eastAsia="zh-CN"/>
                <w14:textFill>
                  <w14:solidFill>
                    <w14:schemeClr w14:val="tx1"/>
                  </w14:solidFill>
                </w14:textFill>
              </w:rPr>
              <w:t>针对____项国际标准，组织了____次国际标准文本评议活动，参与___项国际标准文本评议活动。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0" w:hRule="atLeast"/>
          <w:jc w:val="center"/>
        </w:trPr>
        <w:tc>
          <w:tcPr>
            <w:tcW w:w="9072" w:type="dxa"/>
            <w:gridSpan w:val="28"/>
            <w:vAlign w:val="center"/>
          </w:tcPr>
          <w:p>
            <w:pPr>
              <w:spacing w:line="340" w:lineRule="exact"/>
              <w:jc w:val="center"/>
              <w:rPr>
                <w:rFonts w:ascii="方正仿宋简体" w:hAnsi="宋体" w:eastAsia="方正仿宋简体" w:cs="Times New Roman"/>
                <w:b/>
                <w:color w:val="000000" w:themeColor="text1"/>
                <w:sz w:val="22"/>
                <w:szCs w:val="24"/>
                <w:highlight w:val="none"/>
                <w14:textFill>
                  <w14:solidFill>
                    <w14:schemeClr w14:val="tx1"/>
                  </w14:solidFill>
                </w14:textFill>
              </w:rPr>
            </w:pPr>
            <w:r>
              <w:rPr>
                <w:rFonts w:hint="eastAsia" w:ascii="方正仿宋简体" w:hAnsi="宋体" w:eastAsia="方正仿宋简体" w:cs="Times New Roman"/>
                <w:b/>
                <w:color w:val="000000" w:themeColor="text1"/>
                <w:sz w:val="22"/>
                <w:szCs w:val="24"/>
                <w:highlight w:val="none"/>
                <w14:textFill>
                  <w14:solidFill>
                    <w14:schemeClr w14:val="tx1"/>
                  </w14:solidFill>
                </w14:textFill>
              </w:rPr>
              <w:t>本年度经费来源和使用情况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3" w:hRule="atLeast"/>
          <w:jc w:val="center"/>
        </w:trPr>
        <w:tc>
          <w:tcPr>
            <w:tcW w:w="206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方正仿宋简体" w:hAnsi="宋体" w:eastAsia="方正仿宋简体" w:cs="Times New Roman"/>
                <w:color w:val="000000" w:themeColor="text1"/>
                <w:sz w:val="22"/>
                <w:szCs w:val="24"/>
                <w:highlight w:val="none"/>
                <w:lang w:val="en-GB"/>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GB"/>
                <w14:textFill>
                  <w14:solidFill>
                    <w14:schemeClr w14:val="tx1"/>
                  </w14:solidFill>
                </w14:textFill>
              </w:rPr>
              <w:t>国家标准制修订补助经费</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（万元）</w:t>
            </w:r>
          </w:p>
        </w:tc>
        <w:tc>
          <w:tcPr>
            <w:tcW w:w="1672"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方正仿宋简体" w:hAnsi="宋体" w:eastAsia="方正仿宋简体" w:cs="Times New Roman"/>
                <w:color w:val="000000" w:themeColor="text1"/>
                <w:sz w:val="22"/>
                <w:szCs w:val="24"/>
                <w:highlight w:val="none"/>
                <w:lang w:val="en-GB"/>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GB"/>
                <w14:textFill>
                  <w14:solidFill>
                    <w14:schemeClr w14:val="tx1"/>
                  </w14:solidFill>
                </w14:textFill>
              </w:rPr>
              <w:t>有关行政主管部门、行业协会提供的经费</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（万元）</w:t>
            </w:r>
          </w:p>
        </w:tc>
        <w:tc>
          <w:tcPr>
            <w:tcW w:w="1498"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方正仿宋简体" w:hAnsi="宋体" w:eastAsia="方正仿宋简体" w:cs="Times New Roman"/>
                <w:color w:val="000000" w:themeColor="text1"/>
                <w:sz w:val="22"/>
                <w:szCs w:val="24"/>
                <w:highlight w:val="none"/>
                <w:lang w:val="en-GB"/>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GB"/>
                <w14:textFill>
                  <w14:solidFill>
                    <w14:schemeClr w14:val="tx1"/>
                  </w14:solidFill>
                </w14:textFill>
              </w:rPr>
              <w:t>地方政府补助经费</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（万元）</w:t>
            </w:r>
          </w:p>
        </w:tc>
        <w:tc>
          <w:tcPr>
            <w:tcW w:w="1950"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方正仿宋简体" w:hAnsi="宋体" w:eastAsia="方正仿宋简体" w:cs="Times New Roman"/>
                <w:color w:val="000000" w:themeColor="text1"/>
                <w:sz w:val="22"/>
                <w:szCs w:val="24"/>
                <w:highlight w:val="none"/>
                <w:lang w:val="en-GB"/>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GB"/>
                <w14:textFill>
                  <w14:solidFill>
                    <w14:schemeClr w14:val="tx1"/>
                  </w14:solidFill>
                </w14:textFill>
              </w:rPr>
              <w:t>秘书处承担单位的经费投入</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（万元）</w:t>
            </w:r>
          </w:p>
        </w:tc>
        <w:tc>
          <w:tcPr>
            <w:tcW w:w="89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方正仿宋简体" w:hAnsi="宋体" w:eastAsia="方正仿宋简体" w:cs="Times New Roman"/>
                <w:color w:val="000000" w:themeColor="text1"/>
                <w:sz w:val="22"/>
                <w:szCs w:val="24"/>
                <w:highlight w:val="none"/>
                <w:lang w:val="en-GB"/>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GB"/>
                <w14:textFill>
                  <w14:solidFill>
                    <w14:schemeClr w14:val="tx1"/>
                  </w14:solidFill>
                </w14:textFill>
              </w:rPr>
              <w:t>其他经费</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（万元）</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baseline"/>
              <w:rPr>
                <w:rFonts w:ascii="方正仿宋简体" w:hAnsi="宋体" w:eastAsia="方正仿宋简体" w:cs="Times New Roman"/>
                <w:color w:val="000000" w:themeColor="text1"/>
                <w:sz w:val="22"/>
                <w:szCs w:val="24"/>
                <w:highlight w:val="none"/>
                <w:lang w:val="en-GB"/>
                <w14:textFill>
                  <w14:solidFill>
                    <w14:schemeClr w14:val="tx1"/>
                  </w14:solidFill>
                </w14:textFill>
              </w:rPr>
            </w:pPr>
            <w:r>
              <w:rPr>
                <w:rFonts w:hint="eastAsia" w:ascii="方正仿宋简体" w:hAnsi="宋体" w:eastAsia="方正仿宋简体" w:cs="Times New Roman"/>
                <w:color w:val="000000" w:themeColor="text1"/>
                <w:sz w:val="22"/>
                <w:szCs w:val="24"/>
                <w:highlight w:val="none"/>
                <w:lang w:val="en-GB"/>
                <w14:textFill>
                  <w14:solidFill>
                    <w14:schemeClr w14:val="tx1"/>
                  </w14:solidFill>
                </w14:textFill>
              </w:rPr>
              <w:t>合计</w:t>
            </w:r>
            <w:r>
              <w:rPr>
                <w:rFonts w:hint="eastAsia" w:ascii="方正仿宋简体" w:hAnsi="宋体" w:eastAsia="方正仿宋简体" w:cs="Times New Roman"/>
                <w:color w:val="000000" w:themeColor="text1"/>
                <w:sz w:val="22"/>
                <w:szCs w:val="24"/>
                <w:highlight w:val="none"/>
                <w:lang w:val="en-US" w:eastAsia="zh-CN"/>
                <w14:textFill>
                  <w14:solidFill>
                    <w14:schemeClr w14:val="tx1"/>
                  </w14:solidFill>
                </w14:textFill>
              </w:rPr>
              <w:t xml:space="preserve">  </w:t>
            </w:r>
            <w:r>
              <w:rPr>
                <w:rFonts w:hint="eastAsia" w:ascii="方正仿宋简体" w:hAnsi="宋体" w:eastAsia="方正仿宋简体" w:cs="Times New Roman"/>
                <w:color w:val="000000" w:themeColor="text1"/>
                <w:sz w:val="22"/>
                <w:szCs w:val="24"/>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1" w:hRule="atLeast"/>
          <w:jc w:val="center"/>
        </w:trPr>
        <w:tc>
          <w:tcPr>
            <w:tcW w:w="2068" w:type="dxa"/>
            <w:vAlign w:val="center"/>
          </w:tcPr>
          <w:p>
            <w:pPr>
              <w:spacing w:line="300" w:lineRule="exact"/>
              <w:jc w:val="center"/>
              <w:textAlignment w:val="baseline"/>
              <w:rPr>
                <w:rFonts w:ascii="方正仿宋简体" w:hAnsi="宋体" w:eastAsia="方正仿宋简体" w:cs="Times New Roman"/>
                <w:color w:val="000000" w:themeColor="text1"/>
                <w:sz w:val="22"/>
                <w:szCs w:val="24"/>
                <w:highlight w:val="none"/>
                <w:lang w:val="en-GB"/>
                <w14:textFill>
                  <w14:solidFill>
                    <w14:schemeClr w14:val="tx1"/>
                  </w14:solidFill>
                </w14:textFill>
              </w:rPr>
            </w:pPr>
          </w:p>
        </w:tc>
        <w:tc>
          <w:tcPr>
            <w:tcW w:w="1672" w:type="dxa"/>
            <w:gridSpan w:val="5"/>
            <w:vAlign w:val="center"/>
          </w:tcPr>
          <w:p>
            <w:pPr>
              <w:spacing w:line="300" w:lineRule="exact"/>
              <w:jc w:val="center"/>
              <w:textAlignment w:val="baseline"/>
              <w:rPr>
                <w:rFonts w:ascii="方正仿宋简体" w:hAnsi="宋体" w:eastAsia="方正仿宋简体" w:cs="Times New Roman"/>
                <w:color w:val="000000" w:themeColor="text1"/>
                <w:sz w:val="22"/>
                <w:szCs w:val="24"/>
                <w:highlight w:val="none"/>
                <w:lang w:val="en-GB"/>
                <w14:textFill>
                  <w14:solidFill>
                    <w14:schemeClr w14:val="tx1"/>
                  </w14:solidFill>
                </w14:textFill>
              </w:rPr>
            </w:pPr>
          </w:p>
        </w:tc>
        <w:tc>
          <w:tcPr>
            <w:tcW w:w="1498" w:type="dxa"/>
            <w:gridSpan w:val="7"/>
            <w:vAlign w:val="center"/>
          </w:tcPr>
          <w:p>
            <w:pPr>
              <w:spacing w:line="300" w:lineRule="exact"/>
              <w:jc w:val="center"/>
              <w:textAlignment w:val="baseline"/>
              <w:rPr>
                <w:rFonts w:ascii="方正仿宋简体" w:hAnsi="宋体" w:eastAsia="方正仿宋简体" w:cs="Times New Roman"/>
                <w:color w:val="000000" w:themeColor="text1"/>
                <w:sz w:val="22"/>
                <w:szCs w:val="24"/>
                <w:highlight w:val="none"/>
                <w:lang w:val="en-GB"/>
                <w14:textFill>
                  <w14:solidFill>
                    <w14:schemeClr w14:val="tx1"/>
                  </w14:solidFill>
                </w14:textFill>
              </w:rPr>
            </w:pPr>
          </w:p>
        </w:tc>
        <w:tc>
          <w:tcPr>
            <w:tcW w:w="1950" w:type="dxa"/>
            <w:gridSpan w:val="10"/>
            <w:vAlign w:val="center"/>
          </w:tcPr>
          <w:p>
            <w:pPr>
              <w:spacing w:line="300" w:lineRule="exact"/>
              <w:jc w:val="center"/>
              <w:textAlignment w:val="baseline"/>
              <w:rPr>
                <w:rFonts w:ascii="方正仿宋简体" w:hAnsi="宋体" w:eastAsia="方正仿宋简体" w:cs="Times New Roman"/>
                <w:color w:val="000000" w:themeColor="text1"/>
                <w:sz w:val="22"/>
                <w:szCs w:val="24"/>
                <w:highlight w:val="none"/>
                <w:lang w:val="en-GB"/>
                <w14:textFill>
                  <w14:solidFill>
                    <w14:schemeClr w14:val="tx1"/>
                  </w14:solidFill>
                </w14:textFill>
              </w:rPr>
            </w:pPr>
          </w:p>
        </w:tc>
        <w:tc>
          <w:tcPr>
            <w:tcW w:w="896" w:type="dxa"/>
            <w:gridSpan w:val="4"/>
            <w:vAlign w:val="center"/>
          </w:tcPr>
          <w:p>
            <w:pPr>
              <w:spacing w:line="300" w:lineRule="exact"/>
              <w:jc w:val="center"/>
              <w:textAlignment w:val="baseline"/>
              <w:rPr>
                <w:rFonts w:ascii="方正仿宋简体" w:hAnsi="宋体" w:eastAsia="方正仿宋简体" w:cs="Times New Roman"/>
                <w:color w:val="000000" w:themeColor="text1"/>
                <w:sz w:val="22"/>
                <w:szCs w:val="24"/>
                <w:highlight w:val="none"/>
                <w:lang w:val="en-GB"/>
                <w14:textFill>
                  <w14:solidFill>
                    <w14:schemeClr w14:val="tx1"/>
                  </w14:solidFill>
                </w14:textFill>
              </w:rPr>
            </w:pPr>
          </w:p>
        </w:tc>
        <w:tc>
          <w:tcPr>
            <w:tcW w:w="988" w:type="dxa"/>
            <w:vAlign w:val="center"/>
          </w:tcPr>
          <w:p>
            <w:pPr>
              <w:spacing w:line="300" w:lineRule="exact"/>
              <w:jc w:val="center"/>
              <w:textAlignment w:val="baseline"/>
              <w:rPr>
                <w:rFonts w:ascii="方正仿宋简体" w:hAnsi="宋体" w:eastAsia="方正仿宋简体" w:cs="Times New Roman"/>
                <w:color w:val="000000" w:themeColor="text1"/>
                <w:sz w:val="22"/>
                <w:szCs w:val="24"/>
                <w:highlight w:val="none"/>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6" w:hRule="atLeast"/>
          <w:jc w:val="center"/>
        </w:trPr>
        <w:tc>
          <w:tcPr>
            <w:tcW w:w="9072" w:type="dxa"/>
            <w:gridSpan w:val="28"/>
            <w:vAlign w:val="center"/>
          </w:tcPr>
          <w:p>
            <w:pPr>
              <w:spacing w:line="340" w:lineRule="exact"/>
              <w:jc w:val="left"/>
              <w:rPr>
                <w:rFonts w:ascii="方正仿宋简体" w:hAnsi="宋体" w:eastAsia="方正仿宋简体" w:cs="Times New Roman"/>
                <w:color w:val="000000" w:themeColor="text1"/>
                <w:sz w:val="22"/>
                <w:szCs w:val="24"/>
                <w:highlight w:val="none"/>
                <w14:textFill>
                  <w14:solidFill>
                    <w14:schemeClr w14:val="tx1"/>
                  </w14:solidFill>
                </w14:textFill>
              </w:rPr>
            </w:pPr>
            <w:r>
              <w:rPr>
                <w:rFonts w:hint="eastAsia" w:ascii="方正仿宋简体" w:hAnsi="宋体" w:eastAsia="方正仿宋简体" w:cs="Times New Roman"/>
                <w:color w:val="000000" w:themeColor="text1"/>
                <w:sz w:val="22"/>
                <w:szCs w:val="24"/>
                <w:highlight w:val="none"/>
                <w14:textFill>
                  <w14:solidFill>
                    <w14:schemeClr w14:val="tx1"/>
                  </w14:solidFill>
                </w14:textFill>
              </w:rPr>
              <w:t>年度支出（万元）：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jc w:val="center"/>
        </w:trPr>
        <w:tc>
          <w:tcPr>
            <w:tcW w:w="9072" w:type="dxa"/>
            <w:gridSpan w:val="28"/>
            <w:vAlign w:val="center"/>
          </w:tcPr>
          <w:p>
            <w:pPr>
              <w:spacing w:line="240" w:lineRule="auto"/>
              <w:jc w:val="center"/>
              <w:rPr>
                <w:rFonts w:hint="eastAsia" w:ascii="方正仿宋简体" w:hAnsi="宋体" w:eastAsia="方正仿宋简体" w:cs="Times New Roman"/>
                <w:color w:val="000000" w:themeColor="text1"/>
                <w:sz w:val="22"/>
                <w:szCs w:val="24"/>
                <w:highlight w:val="none"/>
                <w:lang w:eastAsia="zh-CN"/>
                <w14:textFill>
                  <w14:solidFill>
                    <w14:schemeClr w14:val="tx1"/>
                  </w14:solidFill>
                </w14:textFill>
              </w:rPr>
            </w:pPr>
            <w:r>
              <w:rPr>
                <w:rFonts w:hint="eastAsia" w:ascii="方正仿宋简体" w:hAnsi="宋体" w:eastAsia="方正仿宋简体" w:cs="Times New Roman"/>
                <w:b/>
                <w:color w:val="000000" w:themeColor="text1"/>
                <w:sz w:val="22"/>
                <w:szCs w:val="24"/>
                <w:highlight w:val="none"/>
                <w14:textFill>
                  <w14:solidFill>
                    <w14:schemeClr w14:val="tx1"/>
                  </w14:solidFill>
                </w14:textFill>
              </w:rPr>
              <w:t>分技术委员会</w:t>
            </w:r>
            <w:r>
              <w:rPr>
                <w:rFonts w:hint="eastAsia" w:ascii="方正仿宋简体" w:hAnsi="宋体" w:eastAsia="方正仿宋简体" w:cs="Times New Roman"/>
                <w:b/>
                <w:color w:val="000000" w:themeColor="text1"/>
                <w:sz w:val="22"/>
                <w:szCs w:val="24"/>
                <w:highlight w:val="none"/>
                <w:lang w:val="en-US" w:eastAsia="zh-CN"/>
                <w14:textFill>
                  <w14:solidFill>
                    <w14:schemeClr w14:val="tx1"/>
                  </w14:solidFill>
                </w14:textFill>
              </w:rPr>
              <w:t>年度</w:t>
            </w:r>
            <w:r>
              <w:rPr>
                <w:rFonts w:hint="eastAsia" w:ascii="方正仿宋简体" w:hAnsi="宋体" w:eastAsia="方正仿宋简体" w:cs="Times New Roman"/>
                <w:b/>
                <w:color w:val="000000" w:themeColor="text1"/>
                <w:sz w:val="22"/>
                <w:szCs w:val="24"/>
                <w:highlight w:val="none"/>
                <w14:textFill>
                  <w14:solidFill>
                    <w14:schemeClr w14:val="tx1"/>
                  </w14:solidFill>
                </w14:textFill>
              </w:rPr>
              <w:t>工作</w:t>
            </w:r>
            <w:r>
              <w:rPr>
                <w:rFonts w:hint="eastAsia" w:ascii="方正仿宋简体" w:hAnsi="宋体" w:eastAsia="方正仿宋简体" w:cs="Times New Roman"/>
                <w:b/>
                <w:color w:val="000000" w:themeColor="text1"/>
                <w:sz w:val="22"/>
                <w:szCs w:val="24"/>
                <w:highlight w:val="none"/>
                <w:lang w:val="en-US" w:eastAsia="zh-CN"/>
                <w14:textFill>
                  <w14:solidFill>
                    <w14:schemeClr w14:val="tx1"/>
                  </w14:solidFill>
                </w14:textFill>
              </w:rPr>
              <w:t>情况</w:t>
            </w:r>
            <w:r>
              <w:rPr>
                <w:rFonts w:hint="eastAsia" w:ascii="方正仿宋简体" w:hAnsi="宋体" w:eastAsia="方正仿宋简体" w:cs="Times New Roman"/>
                <w:color w:val="auto"/>
                <w:sz w:val="22"/>
                <w:szCs w:val="24"/>
                <w:vertAlign w:val="superscript"/>
              </w:rPr>
              <w:footnoteReference w:id="2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3198" w:type="dxa"/>
            <w:gridSpan w:val="4"/>
            <w:vAlign w:val="center"/>
          </w:tcPr>
          <w:p>
            <w:pPr>
              <w:spacing w:line="320" w:lineRule="exact"/>
              <w:jc w:val="center"/>
              <w:rPr>
                <w:rFonts w:ascii="方正仿宋简体" w:hAnsi="宋体" w:eastAsia="方正仿宋简体" w:cs="Times New Roman"/>
                <w:sz w:val="22"/>
                <w:szCs w:val="24"/>
              </w:rPr>
            </w:pPr>
            <w:r>
              <w:rPr>
                <w:rFonts w:hint="eastAsia" w:ascii="方正仿宋简体" w:hAnsi="宋体" w:eastAsia="方正仿宋简体" w:cs="Times New Roman"/>
                <w:sz w:val="22"/>
                <w:szCs w:val="24"/>
                <w:lang w:eastAsia="zh-CN"/>
              </w:rPr>
              <w:t>分</w:t>
            </w:r>
            <w:r>
              <w:rPr>
                <w:rFonts w:hint="eastAsia" w:ascii="方正仿宋简体" w:hAnsi="宋体" w:eastAsia="方正仿宋简体" w:cs="Times New Roman"/>
                <w:sz w:val="22"/>
                <w:szCs w:val="24"/>
              </w:rPr>
              <w:t>技术委员会名称</w:t>
            </w:r>
          </w:p>
        </w:tc>
        <w:tc>
          <w:tcPr>
            <w:tcW w:w="1468" w:type="dxa"/>
            <w:gridSpan w:val="7"/>
            <w:vAlign w:val="center"/>
          </w:tcPr>
          <w:p>
            <w:pPr>
              <w:spacing w:line="340" w:lineRule="exact"/>
              <w:jc w:val="center"/>
              <w:rPr>
                <w:rFonts w:ascii="方正仿宋简体" w:hAnsi="宋体" w:eastAsia="方正仿宋简体" w:cs="Times New Roman"/>
                <w:sz w:val="22"/>
                <w:szCs w:val="24"/>
              </w:rPr>
            </w:pPr>
          </w:p>
        </w:tc>
        <w:tc>
          <w:tcPr>
            <w:tcW w:w="3204" w:type="dxa"/>
            <w:gridSpan w:val="15"/>
            <w:vAlign w:val="center"/>
          </w:tcPr>
          <w:p>
            <w:pPr>
              <w:spacing w:line="340" w:lineRule="exact"/>
              <w:jc w:val="center"/>
              <w:rPr>
                <w:rFonts w:ascii="方正仿宋简体" w:hAnsi="宋体" w:eastAsia="方正仿宋简体" w:cs="Times New Roman"/>
                <w:sz w:val="22"/>
                <w:szCs w:val="24"/>
              </w:rPr>
            </w:pPr>
            <w:r>
              <w:rPr>
                <w:rFonts w:hint="eastAsia" w:ascii="方正仿宋简体" w:hAnsi="宋体" w:eastAsia="方正仿宋简体" w:cs="Times New Roman"/>
                <w:sz w:val="22"/>
                <w:szCs w:val="24"/>
                <w:lang w:eastAsia="zh-CN"/>
              </w:rPr>
              <w:t>分</w:t>
            </w:r>
            <w:r>
              <w:rPr>
                <w:rFonts w:hint="eastAsia" w:ascii="方正仿宋简体" w:hAnsi="宋体" w:eastAsia="方正仿宋简体" w:cs="Times New Roman"/>
                <w:sz w:val="22"/>
                <w:szCs w:val="24"/>
              </w:rPr>
              <w:t>技术委员会编号</w:t>
            </w:r>
          </w:p>
        </w:tc>
        <w:tc>
          <w:tcPr>
            <w:tcW w:w="1202" w:type="dxa"/>
            <w:gridSpan w:val="2"/>
            <w:vAlign w:val="center"/>
          </w:tcPr>
          <w:p>
            <w:pPr>
              <w:spacing w:line="340" w:lineRule="exact"/>
              <w:jc w:val="center"/>
              <w:rPr>
                <w:rFonts w:ascii="方正仿宋简体" w:hAnsi="宋体" w:eastAsia="方正仿宋简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0" w:hRule="atLeast"/>
          <w:jc w:val="center"/>
        </w:trPr>
        <w:tc>
          <w:tcPr>
            <w:tcW w:w="3198" w:type="dxa"/>
            <w:gridSpan w:val="4"/>
            <w:vAlign w:val="center"/>
          </w:tcPr>
          <w:p>
            <w:pPr>
              <w:spacing w:before="60" w:line="320" w:lineRule="exact"/>
              <w:jc w:val="center"/>
              <w:rPr>
                <w:rFonts w:hint="eastAsia" w:ascii="方正仿宋简体" w:hAnsi="宋体" w:eastAsia="方正仿宋简体" w:cs="Times New Roman"/>
                <w:sz w:val="22"/>
                <w:szCs w:val="24"/>
              </w:rPr>
            </w:pPr>
            <w:r>
              <w:rPr>
                <w:rFonts w:hint="eastAsia" w:ascii="方正仿宋简体" w:hAnsi="宋体" w:eastAsia="方正仿宋简体" w:cs="Times New Roman"/>
                <w:sz w:val="22"/>
                <w:szCs w:val="24"/>
              </w:rPr>
              <w:t>秘书处承担单位名称</w:t>
            </w:r>
          </w:p>
        </w:tc>
        <w:tc>
          <w:tcPr>
            <w:tcW w:w="5874" w:type="dxa"/>
            <w:gridSpan w:val="24"/>
            <w:vAlign w:val="center"/>
          </w:tcPr>
          <w:p>
            <w:pPr>
              <w:spacing w:before="60" w:line="340" w:lineRule="exact"/>
              <w:jc w:val="center"/>
              <w:rPr>
                <w:rFonts w:ascii="方正仿宋简体" w:hAnsi="宋体" w:eastAsia="方正仿宋简体" w:cs="Times New Roman"/>
                <w:sz w:val="22"/>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0" w:hRule="atLeast"/>
          <w:jc w:val="center"/>
        </w:trPr>
        <w:tc>
          <w:tcPr>
            <w:tcW w:w="2104" w:type="dxa"/>
            <w:gridSpan w:val="2"/>
            <w:vAlign w:val="center"/>
          </w:tcPr>
          <w:p>
            <w:pPr>
              <w:spacing w:before="60" w:line="320" w:lineRule="exact"/>
              <w:jc w:val="center"/>
              <w:rPr>
                <w:rFonts w:hint="eastAsia"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秘书处承担单位</w:t>
            </w:r>
          </w:p>
          <w:p>
            <w:pPr>
              <w:spacing w:before="60" w:line="32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联系方式</w:t>
            </w:r>
          </w:p>
        </w:tc>
        <w:tc>
          <w:tcPr>
            <w:tcW w:w="1094" w:type="dxa"/>
            <w:gridSpan w:val="2"/>
            <w:vAlign w:val="center"/>
          </w:tcPr>
          <w:p>
            <w:pPr>
              <w:spacing w:line="34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联系人</w:t>
            </w:r>
          </w:p>
        </w:tc>
        <w:tc>
          <w:tcPr>
            <w:tcW w:w="1468" w:type="dxa"/>
            <w:gridSpan w:val="7"/>
            <w:vAlign w:val="center"/>
          </w:tcPr>
          <w:p>
            <w:pPr>
              <w:spacing w:before="60" w:line="340" w:lineRule="exact"/>
              <w:jc w:val="center"/>
              <w:rPr>
                <w:rFonts w:ascii="方正仿宋简体" w:hAnsi="宋体" w:eastAsia="方正仿宋简体" w:cs="Times New Roman"/>
                <w:color w:val="auto"/>
                <w:sz w:val="22"/>
                <w:szCs w:val="24"/>
                <w:lang w:val="en-GB"/>
              </w:rPr>
            </w:pPr>
          </w:p>
        </w:tc>
        <w:tc>
          <w:tcPr>
            <w:tcW w:w="734" w:type="dxa"/>
            <w:gridSpan w:val="4"/>
            <w:vAlign w:val="center"/>
          </w:tcPr>
          <w:p>
            <w:pPr>
              <w:spacing w:line="34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电话</w:t>
            </w:r>
          </w:p>
        </w:tc>
        <w:tc>
          <w:tcPr>
            <w:tcW w:w="1468" w:type="dxa"/>
            <w:gridSpan w:val="7"/>
            <w:vAlign w:val="center"/>
          </w:tcPr>
          <w:p>
            <w:pPr>
              <w:spacing w:before="60" w:line="340" w:lineRule="exact"/>
              <w:jc w:val="center"/>
              <w:rPr>
                <w:rFonts w:ascii="方正仿宋简体" w:hAnsi="宋体" w:eastAsia="方正仿宋简体" w:cs="Times New Roman"/>
                <w:color w:val="auto"/>
                <w:sz w:val="22"/>
                <w:szCs w:val="24"/>
                <w:lang w:val="en-GB"/>
              </w:rPr>
            </w:pPr>
          </w:p>
        </w:tc>
        <w:tc>
          <w:tcPr>
            <w:tcW w:w="1002" w:type="dxa"/>
            <w:gridSpan w:val="4"/>
            <w:vAlign w:val="center"/>
          </w:tcPr>
          <w:p>
            <w:pPr>
              <w:spacing w:line="34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电子邮箱</w:t>
            </w:r>
          </w:p>
        </w:tc>
        <w:tc>
          <w:tcPr>
            <w:tcW w:w="1202" w:type="dxa"/>
            <w:gridSpan w:val="2"/>
            <w:vAlign w:val="center"/>
          </w:tcPr>
          <w:p>
            <w:pPr>
              <w:spacing w:before="60" w:line="340" w:lineRule="exact"/>
              <w:jc w:val="center"/>
              <w:rPr>
                <w:rFonts w:ascii="方正仿宋简体" w:hAnsi="宋体" w:eastAsia="方正仿宋简体" w:cs="Times New Roman"/>
                <w:color w:val="auto"/>
                <w:sz w:val="22"/>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2104" w:type="dxa"/>
            <w:gridSpan w:val="2"/>
            <w:vMerge w:val="restart"/>
            <w:vAlign w:val="center"/>
          </w:tcPr>
          <w:p>
            <w:pPr>
              <w:spacing w:line="30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国家标准立项情况</w:t>
            </w:r>
          </w:p>
        </w:tc>
        <w:tc>
          <w:tcPr>
            <w:tcW w:w="4156" w:type="dxa"/>
            <w:gridSpan w:val="17"/>
            <w:vAlign w:val="center"/>
          </w:tcPr>
          <w:p>
            <w:pPr>
              <w:spacing w:line="30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本年度申报项目数量</w:t>
            </w:r>
          </w:p>
        </w:tc>
        <w:tc>
          <w:tcPr>
            <w:tcW w:w="2812" w:type="dxa"/>
            <w:gridSpan w:val="9"/>
            <w:vAlign w:val="center"/>
          </w:tcPr>
          <w:p>
            <w:pPr>
              <w:spacing w:line="30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本年度计划下达数量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311" w:hRule="atLeast"/>
          <w:jc w:val="center"/>
        </w:trPr>
        <w:tc>
          <w:tcPr>
            <w:tcW w:w="2104" w:type="dxa"/>
            <w:gridSpan w:val="2"/>
            <w:vMerge w:val="continue"/>
            <w:vAlign w:val="center"/>
          </w:tcPr>
          <w:p>
            <w:pPr>
              <w:spacing w:line="300" w:lineRule="exact"/>
              <w:jc w:val="center"/>
              <w:rPr>
                <w:rFonts w:ascii="方正仿宋简体" w:hAnsi="宋体" w:eastAsia="方正仿宋简体" w:cs="Times New Roman"/>
                <w:color w:val="auto"/>
                <w:sz w:val="22"/>
                <w:szCs w:val="24"/>
              </w:rPr>
            </w:pPr>
          </w:p>
          <w:p>
            <w:pPr>
              <w:spacing w:line="300" w:lineRule="exact"/>
              <w:jc w:val="center"/>
              <w:rPr>
                <w:rFonts w:ascii="方正仿宋简体" w:hAnsi="宋体" w:eastAsia="方正仿宋简体" w:cs="Times New Roman"/>
                <w:color w:val="auto"/>
                <w:sz w:val="22"/>
                <w:szCs w:val="24"/>
              </w:rPr>
            </w:pPr>
          </w:p>
        </w:tc>
        <w:tc>
          <w:tcPr>
            <w:tcW w:w="4156" w:type="dxa"/>
            <w:gridSpan w:val="17"/>
            <w:vAlign w:val="center"/>
          </w:tcPr>
          <w:p>
            <w:pPr>
              <w:spacing w:line="300" w:lineRule="exact"/>
              <w:jc w:val="center"/>
              <w:rPr>
                <w:rFonts w:ascii="方正仿宋简体" w:hAnsi="宋体" w:eastAsia="方正仿宋简体" w:cs="Times New Roman"/>
                <w:color w:val="auto"/>
                <w:sz w:val="22"/>
                <w:szCs w:val="24"/>
              </w:rPr>
            </w:pPr>
          </w:p>
        </w:tc>
        <w:tc>
          <w:tcPr>
            <w:tcW w:w="2812" w:type="dxa"/>
            <w:gridSpan w:val="9"/>
            <w:vAlign w:val="center"/>
          </w:tcPr>
          <w:p>
            <w:pPr>
              <w:spacing w:line="300" w:lineRule="exact"/>
              <w:jc w:val="center"/>
              <w:rPr>
                <w:rFonts w:ascii="方正仿宋简体" w:hAnsi="宋体" w:eastAsia="方正仿宋简体" w:cs="Times New Roman"/>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661" w:hRule="atLeast"/>
          <w:jc w:val="center"/>
        </w:trPr>
        <w:tc>
          <w:tcPr>
            <w:tcW w:w="2104" w:type="dxa"/>
            <w:gridSpan w:val="2"/>
            <w:vMerge w:val="restart"/>
            <w:vAlign w:val="center"/>
          </w:tcPr>
          <w:p>
            <w:pPr>
              <w:spacing w:line="30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国家标准制修订情况</w:t>
            </w:r>
          </w:p>
        </w:tc>
        <w:tc>
          <w:tcPr>
            <w:tcW w:w="2068" w:type="dxa"/>
            <w:gridSpan w:val="6"/>
            <w:vAlign w:val="center"/>
          </w:tcPr>
          <w:p>
            <w:pPr>
              <w:spacing w:line="30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完成项目总数</w:t>
            </w:r>
            <w:r>
              <w:rPr>
                <w:rFonts w:hint="eastAsia" w:ascii="方正仿宋简体" w:hAnsi="宋体" w:eastAsia="方正仿宋简体" w:cs="Times New Roman"/>
                <w:color w:val="auto"/>
                <w:sz w:val="22"/>
                <w:szCs w:val="24"/>
                <w:vertAlign w:val="superscript"/>
              </w:rPr>
              <w:footnoteReference w:id="24"/>
            </w:r>
          </w:p>
        </w:tc>
        <w:tc>
          <w:tcPr>
            <w:tcW w:w="2088" w:type="dxa"/>
            <w:gridSpan w:val="11"/>
            <w:vAlign w:val="center"/>
          </w:tcPr>
          <w:p>
            <w:pPr>
              <w:spacing w:line="30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应完成项目数量</w:t>
            </w:r>
            <w:r>
              <w:rPr>
                <w:rFonts w:hint="eastAsia" w:ascii="方正仿宋简体" w:hAnsi="宋体" w:eastAsia="方正仿宋简体" w:cs="Times New Roman"/>
                <w:color w:val="auto"/>
                <w:sz w:val="22"/>
                <w:szCs w:val="24"/>
                <w:vertAlign w:val="superscript"/>
              </w:rPr>
              <w:footnoteReference w:id="25"/>
            </w:r>
            <w:r>
              <w:rPr>
                <w:rFonts w:hint="eastAsia" w:ascii="方正仿宋简体" w:hAnsi="宋体" w:eastAsia="方正仿宋简体" w:cs="Times New Roman"/>
                <w:color w:val="auto"/>
                <w:sz w:val="22"/>
                <w:szCs w:val="24"/>
              </w:rPr>
              <w:t>（A</w:t>
            </w:r>
            <w:r>
              <w:rPr>
                <w:rFonts w:hint="eastAsia" w:ascii="方正仿宋简体" w:hAnsi="宋体" w:eastAsia="方正仿宋简体" w:cs="Times New Roman"/>
                <w:color w:val="auto"/>
                <w:sz w:val="22"/>
                <w:szCs w:val="24"/>
                <w:vertAlign w:val="subscript"/>
              </w:rPr>
              <w:t>1</w:t>
            </w:r>
            <w:r>
              <w:rPr>
                <w:rFonts w:hint="eastAsia" w:ascii="方正仿宋简体" w:hAnsi="宋体" w:eastAsia="方正仿宋简体" w:cs="Times New Roman"/>
                <w:color w:val="auto"/>
                <w:sz w:val="22"/>
                <w:szCs w:val="24"/>
              </w:rPr>
              <w:t>）</w:t>
            </w:r>
          </w:p>
        </w:tc>
        <w:tc>
          <w:tcPr>
            <w:tcW w:w="1610" w:type="dxa"/>
            <w:gridSpan w:val="7"/>
            <w:vAlign w:val="center"/>
          </w:tcPr>
          <w:p>
            <w:pPr>
              <w:spacing w:line="30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实际完成项目</w:t>
            </w:r>
            <w:r>
              <w:rPr>
                <w:rFonts w:hint="eastAsia" w:ascii="方正仿宋简体" w:hAnsi="宋体" w:eastAsia="方正仿宋简体" w:cs="Times New Roman"/>
                <w:color w:val="auto"/>
                <w:sz w:val="22"/>
                <w:szCs w:val="24"/>
                <w:vertAlign w:val="superscript"/>
              </w:rPr>
              <w:footnoteReference w:id="26"/>
            </w:r>
            <w:r>
              <w:rPr>
                <w:rFonts w:hint="eastAsia" w:ascii="方正仿宋简体" w:hAnsi="宋体" w:eastAsia="方正仿宋简体" w:cs="Times New Roman"/>
                <w:color w:val="auto"/>
                <w:sz w:val="22"/>
                <w:szCs w:val="24"/>
              </w:rPr>
              <w:t>数量（A</w:t>
            </w:r>
            <w:r>
              <w:rPr>
                <w:rFonts w:hint="eastAsia" w:ascii="方正仿宋简体" w:hAnsi="宋体" w:eastAsia="方正仿宋简体" w:cs="Times New Roman"/>
                <w:color w:val="auto"/>
                <w:sz w:val="22"/>
                <w:szCs w:val="24"/>
                <w:vertAlign w:val="subscript"/>
              </w:rPr>
              <w:t>2</w:t>
            </w:r>
            <w:r>
              <w:rPr>
                <w:rFonts w:hint="eastAsia" w:ascii="方正仿宋简体" w:hAnsi="宋体" w:eastAsia="方正仿宋简体" w:cs="Times New Roman"/>
                <w:color w:val="auto"/>
                <w:sz w:val="22"/>
                <w:szCs w:val="24"/>
              </w:rPr>
              <w:t>）</w:t>
            </w:r>
          </w:p>
        </w:tc>
        <w:tc>
          <w:tcPr>
            <w:tcW w:w="1202" w:type="dxa"/>
            <w:gridSpan w:val="2"/>
            <w:vAlign w:val="center"/>
          </w:tcPr>
          <w:p>
            <w:pPr>
              <w:spacing w:line="30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完成率（A</w:t>
            </w:r>
            <w:r>
              <w:rPr>
                <w:rFonts w:hint="eastAsia" w:ascii="方正仿宋简体" w:hAnsi="宋体" w:eastAsia="方正仿宋简体" w:cs="Times New Roman"/>
                <w:color w:val="auto"/>
                <w:sz w:val="22"/>
                <w:szCs w:val="24"/>
                <w:vertAlign w:val="subscript"/>
              </w:rPr>
              <w:t>2</w:t>
            </w:r>
            <w:r>
              <w:rPr>
                <w:rFonts w:hint="eastAsia" w:ascii="方正仿宋简体" w:hAnsi="宋体" w:eastAsia="方正仿宋简体" w:cs="Times New Roman"/>
                <w:color w:val="auto"/>
                <w:sz w:val="22"/>
                <w:szCs w:val="24"/>
              </w:rPr>
              <w:t>/A</w:t>
            </w:r>
            <w:r>
              <w:rPr>
                <w:rFonts w:hint="eastAsia" w:ascii="方正仿宋简体" w:hAnsi="宋体" w:eastAsia="方正仿宋简体" w:cs="Times New Roman"/>
                <w:color w:val="auto"/>
                <w:sz w:val="22"/>
                <w:szCs w:val="24"/>
                <w:vertAlign w:val="subscript"/>
              </w:rPr>
              <w:t>1</w:t>
            </w:r>
            <w:r>
              <w:rPr>
                <w:rFonts w:hint="eastAsia" w:ascii="方正仿宋简体" w:hAnsi="宋体" w:eastAsia="方正仿宋简体" w:cs="Times New Roman"/>
                <w:color w:val="auto"/>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96" w:hRule="atLeast"/>
          <w:jc w:val="center"/>
        </w:trPr>
        <w:tc>
          <w:tcPr>
            <w:tcW w:w="2104" w:type="dxa"/>
            <w:gridSpan w:val="2"/>
            <w:vMerge w:val="continue"/>
            <w:vAlign w:val="center"/>
          </w:tcPr>
          <w:p>
            <w:pPr>
              <w:spacing w:line="300" w:lineRule="exact"/>
              <w:jc w:val="center"/>
              <w:rPr>
                <w:rFonts w:ascii="方正仿宋简体" w:hAnsi="宋体" w:eastAsia="方正仿宋简体" w:cs="Times New Roman"/>
                <w:color w:val="auto"/>
                <w:sz w:val="22"/>
                <w:szCs w:val="24"/>
              </w:rPr>
            </w:pPr>
          </w:p>
        </w:tc>
        <w:tc>
          <w:tcPr>
            <w:tcW w:w="2068" w:type="dxa"/>
            <w:gridSpan w:val="6"/>
            <w:vAlign w:val="center"/>
          </w:tcPr>
          <w:p>
            <w:pPr>
              <w:spacing w:line="300" w:lineRule="exact"/>
              <w:jc w:val="center"/>
              <w:rPr>
                <w:rFonts w:ascii="方正仿宋简体" w:hAnsi="宋体" w:eastAsia="方正仿宋简体" w:cs="Times New Roman"/>
                <w:color w:val="auto"/>
                <w:sz w:val="22"/>
                <w:szCs w:val="24"/>
              </w:rPr>
            </w:pPr>
          </w:p>
        </w:tc>
        <w:tc>
          <w:tcPr>
            <w:tcW w:w="2088" w:type="dxa"/>
            <w:gridSpan w:val="11"/>
            <w:vAlign w:val="center"/>
          </w:tcPr>
          <w:p>
            <w:pPr>
              <w:spacing w:line="300" w:lineRule="exact"/>
              <w:jc w:val="center"/>
              <w:rPr>
                <w:rFonts w:ascii="方正仿宋简体" w:hAnsi="宋体" w:eastAsia="方正仿宋简体" w:cs="Times New Roman"/>
                <w:color w:val="auto"/>
                <w:sz w:val="22"/>
                <w:szCs w:val="24"/>
              </w:rPr>
            </w:pPr>
          </w:p>
        </w:tc>
        <w:tc>
          <w:tcPr>
            <w:tcW w:w="1610" w:type="dxa"/>
            <w:gridSpan w:val="7"/>
            <w:vAlign w:val="center"/>
          </w:tcPr>
          <w:p>
            <w:pPr>
              <w:spacing w:line="300" w:lineRule="exact"/>
              <w:jc w:val="center"/>
              <w:rPr>
                <w:rFonts w:ascii="方正仿宋简体" w:hAnsi="宋体" w:eastAsia="方正仿宋简体" w:cs="Times New Roman"/>
                <w:color w:val="auto"/>
                <w:sz w:val="22"/>
                <w:szCs w:val="24"/>
              </w:rPr>
            </w:pPr>
          </w:p>
        </w:tc>
        <w:tc>
          <w:tcPr>
            <w:tcW w:w="1202" w:type="dxa"/>
            <w:gridSpan w:val="2"/>
            <w:vAlign w:val="center"/>
          </w:tcPr>
          <w:p>
            <w:pPr>
              <w:spacing w:line="30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2104" w:type="dxa"/>
            <w:gridSpan w:val="2"/>
            <w:vMerge w:val="restart"/>
            <w:vAlign w:val="center"/>
          </w:tcPr>
          <w:p>
            <w:pPr>
              <w:spacing w:line="30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国家标准复审情况</w:t>
            </w:r>
          </w:p>
        </w:tc>
        <w:tc>
          <w:tcPr>
            <w:tcW w:w="2068" w:type="dxa"/>
            <w:gridSpan w:val="6"/>
            <w:vAlign w:val="center"/>
          </w:tcPr>
          <w:p>
            <w:pPr>
              <w:spacing w:line="30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完成复审标准总数</w:t>
            </w:r>
            <w:r>
              <w:rPr>
                <w:rFonts w:hint="eastAsia" w:ascii="方正仿宋简体" w:hAnsi="宋体" w:eastAsia="方正仿宋简体" w:cs="Times New Roman"/>
                <w:color w:val="auto"/>
                <w:sz w:val="22"/>
                <w:szCs w:val="24"/>
                <w:vertAlign w:val="superscript"/>
              </w:rPr>
              <w:footnoteReference w:id="27"/>
            </w:r>
          </w:p>
        </w:tc>
        <w:tc>
          <w:tcPr>
            <w:tcW w:w="2088" w:type="dxa"/>
            <w:gridSpan w:val="11"/>
            <w:vAlign w:val="center"/>
          </w:tcPr>
          <w:p>
            <w:pPr>
              <w:spacing w:line="30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应复审标准数量</w:t>
            </w:r>
            <w:r>
              <w:rPr>
                <w:rFonts w:hint="eastAsia" w:ascii="方正仿宋简体" w:hAnsi="宋体" w:eastAsia="方正仿宋简体" w:cs="Times New Roman"/>
                <w:color w:val="auto"/>
                <w:sz w:val="22"/>
                <w:szCs w:val="24"/>
                <w:vertAlign w:val="superscript"/>
              </w:rPr>
              <w:footnoteReference w:id="28"/>
            </w:r>
            <w:r>
              <w:rPr>
                <w:rFonts w:hint="eastAsia" w:ascii="方正仿宋简体" w:hAnsi="宋体" w:eastAsia="方正仿宋简体" w:cs="Times New Roman"/>
                <w:color w:val="auto"/>
                <w:sz w:val="22"/>
                <w:szCs w:val="24"/>
              </w:rPr>
              <w:t>（B</w:t>
            </w:r>
            <w:r>
              <w:rPr>
                <w:rFonts w:hint="eastAsia" w:ascii="方正仿宋简体" w:hAnsi="宋体" w:eastAsia="方正仿宋简体" w:cs="Times New Roman"/>
                <w:color w:val="auto"/>
                <w:sz w:val="22"/>
                <w:szCs w:val="24"/>
                <w:vertAlign w:val="subscript"/>
              </w:rPr>
              <w:t>1</w:t>
            </w:r>
            <w:r>
              <w:rPr>
                <w:rFonts w:hint="eastAsia" w:ascii="方正仿宋简体" w:hAnsi="宋体" w:eastAsia="方正仿宋简体" w:cs="Times New Roman"/>
                <w:color w:val="auto"/>
                <w:sz w:val="22"/>
                <w:szCs w:val="24"/>
              </w:rPr>
              <w:t>）</w:t>
            </w:r>
          </w:p>
        </w:tc>
        <w:tc>
          <w:tcPr>
            <w:tcW w:w="1610" w:type="dxa"/>
            <w:gridSpan w:val="7"/>
            <w:vAlign w:val="center"/>
          </w:tcPr>
          <w:p>
            <w:pPr>
              <w:spacing w:line="30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实际完成复审</w:t>
            </w:r>
            <w:r>
              <w:rPr>
                <w:rFonts w:hint="eastAsia" w:ascii="方正仿宋简体" w:hAnsi="宋体" w:eastAsia="方正仿宋简体" w:cs="Times New Roman"/>
                <w:color w:val="auto"/>
                <w:sz w:val="22"/>
                <w:szCs w:val="24"/>
              </w:rPr>
              <w:br w:type="textWrapping"/>
            </w:r>
            <w:r>
              <w:rPr>
                <w:rFonts w:hint="eastAsia" w:ascii="方正仿宋简体" w:hAnsi="宋体" w:eastAsia="方正仿宋简体" w:cs="Times New Roman"/>
                <w:color w:val="auto"/>
                <w:sz w:val="22"/>
                <w:szCs w:val="24"/>
              </w:rPr>
              <w:t>标准数量</w:t>
            </w:r>
            <w:r>
              <w:rPr>
                <w:rFonts w:hint="eastAsia" w:ascii="方正仿宋简体" w:hAnsi="宋体" w:eastAsia="方正仿宋简体" w:cs="Times New Roman"/>
                <w:color w:val="auto"/>
                <w:sz w:val="22"/>
                <w:szCs w:val="24"/>
                <w:vertAlign w:val="superscript"/>
              </w:rPr>
              <w:footnoteReference w:id="29"/>
            </w:r>
            <w:r>
              <w:rPr>
                <w:rFonts w:hint="eastAsia" w:ascii="方正仿宋简体" w:hAnsi="宋体" w:eastAsia="方正仿宋简体" w:cs="Times New Roman"/>
                <w:color w:val="auto"/>
                <w:sz w:val="22"/>
                <w:szCs w:val="24"/>
              </w:rPr>
              <w:t>（B</w:t>
            </w:r>
            <w:r>
              <w:rPr>
                <w:rFonts w:hint="eastAsia" w:ascii="方正仿宋简体" w:hAnsi="宋体" w:eastAsia="方正仿宋简体" w:cs="Times New Roman"/>
                <w:color w:val="auto"/>
                <w:sz w:val="22"/>
                <w:szCs w:val="24"/>
                <w:vertAlign w:val="subscript"/>
              </w:rPr>
              <w:t>2</w:t>
            </w:r>
            <w:r>
              <w:rPr>
                <w:rFonts w:hint="eastAsia" w:ascii="方正仿宋简体" w:hAnsi="宋体" w:eastAsia="方正仿宋简体" w:cs="Times New Roman"/>
                <w:color w:val="auto"/>
                <w:sz w:val="22"/>
                <w:szCs w:val="24"/>
              </w:rPr>
              <w:t>）</w:t>
            </w:r>
          </w:p>
        </w:tc>
        <w:tc>
          <w:tcPr>
            <w:tcW w:w="1202" w:type="dxa"/>
            <w:gridSpan w:val="2"/>
            <w:vAlign w:val="center"/>
          </w:tcPr>
          <w:p>
            <w:pPr>
              <w:spacing w:line="30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完成率（B</w:t>
            </w:r>
            <w:r>
              <w:rPr>
                <w:rFonts w:hint="eastAsia" w:ascii="方正仿宋简体" w:hAnsi="宋体" w:eastAsia="方正仿宋简体" w:cs="Times New Roman"/>
                <w:color w:val="auto"/>
                <w:sz w:val="22"/>
                <w:szCs w:val="24"/>
                <w:vertAlign w:val="subscript"/>
              </w:rPr>
              <w:t>2</w:t>
            </w:r>
            <w:r>
              <w:rPr>
                <w:rFonts w:hint="eastAsia" w:ascii="方正仿宋简体" w:hAnsi="宋体" w:eastAsia="方正仿宋简体" w:cs="Times New Roman"/>
                <w:color w:val="auto"/>
                <w:sz w:val="22"/>
                <w:szCs w:val="24"/>
              </w:rPr>
              <w:t>/B</w:t>
            </w:r>
            <w:r>
              <w:rPr>
                <w:rFonts w:hint="eastAsia" w:ascii="方正仿宋简体" w:hAnsi="宋体" w:eastAsia="方正仿宋简体" w:cs="Times New Roman"/>
                <w:color w:val="auto"/>
                <w:sz w:val="22"/>
                <w:szCs w:val="24"/>
                <w:vertAlign w:val="subscript"/>
              </w:rPr>
              <w:t>1</w:t>
            </w:r>
            <w:r>
              <w:rPr>
                <w:rFonts w:hint="eastAsia" w:ascii="方正仿宋简体" w:hAnsi="宋体" w:eastAsia="方正仿宋简体" w:cs="Times New Roman"/>
                <w:color w:val="auto"/>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281" w:hRule="atLeast"/>
          <w:jc w:val="center"/>
        </w:trPr>
        <w:tc>
          <w:tcPr>
            <w:tcW w:w="2104" w:type="dxa"/>
            <w:gridSpan w:val="2"/>
            <w:vMerge w:val="continue"/>
            <w:vAlign w:val="center"/>
          </w:tcPr>
          <w:p>
            <w:pPr>
              <w:spacing w:line="300" w:lineRule="exact"/>
              <w:jc w:val="center"/>
              <w:rPr>
                <w:rFonts w:ascii="方正仿宋简体" w:hAnsi="宋体" w:eastAsia="方正仿宋简体" w:cs="Times New Roman"/>
                <w:color w:val="auto"/>
                <w:sz w:val="22"/>
                <w:szCs w:val="24"/>
              </w:rPr>
            </w:pPr>
          </w:p>
        </w:tc>
        <w:tc>
          <w:tcPr>
            <w:tcW w:w="2068" w:type="dxa"/>
            <w:gridSpan w:val="6"/>
            <w:vAlign w:val="center"/>
          </w:tcPr>
          <w:p>
            <w:pPr>
              <w:spacing w:line="300" w:lineRule="exact"/>
              <w:jc w:val="center"/>
              <w:rPr>
                <w:rFonts w:ascii="方正仿宋简体" w:hAnsi="宋体" w:eastAsia="方正仿宋简体" w:cs="Times New Roman"/>
                <w:color w:val="auto"/>
                <w:sz w:val="22"/>
                <w:szCs w:val="24"/>
              </w:rPr>
            </w:pPr>
          </w:p>
        </w:tc>
        <w:tc>
          <w:tcPr>
            <w:tcW w:w="2088" w:type="dxa"/>
            <w:gridSpan w:val="11"/>
            <w:vAlign w:val="center"/>
          </w:tcPr>
          <w:p>
            <w:pPr>
              <w:spacing w:line="300" w:lineRule="exact"/>
              <w:jc w:val="center"/>
              <w:rPr>
                <w:rFonts w:ascii="方正仿宋简体" w:hAnsi="宋体" w:eastAsia="方正仿宋简体" w:cs="Times New Roman"/>
                <w:color w:val="auto"/>
                <w:sz w:val="22"/>
                <w:szCs w:val="24"/>
              </w:rPr>
            </w:pPr>
          </w:p>
        </w:tc>
        <w:tc>
          <w:tcPr>
            <w:tcW w:w="1610" w:type="dxa"/>
            <w:gridSpan w:val="7"/>
            <w:vAlign w:val="center"/>
          </w:tcPr>
          <w:p>
            <w:pPr>
              <w:spacing w:line="300" w:lineRule="exact"/>
              <w:jc w:val="center"/>
              <w:rPr>
                <w:rFonts w:ascii="方正仿宋简体" w:hAnsi="宋体" w:eastAsia="方正仿宋简体" w:cs="Times New Roman"/>
                <w:color w:val="auto"/>
                <w:sz w:val="22"/>
                <w:szCs w:val="24"/>
              </w:rPr>
            </w:pPr>
          </w:p>
        </w:tc>
        <w:tc>
          <w:tcPr>
            <w:tcW w:w="1202" w:type="dxa"/>
            <w:gridSpan w:val="2"/>
            <w:vAlign w:val="center"/>
          </w:tcPr>
          <w:p>
            <w:pPr>
              <w:spacing w:line="30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2104" w:type="dxa"/>
            <w:gridSpan w:val="2"/>
            <w:vMerge w:val="restart"/>
            <w:vAlign w:val="center"/>
          </w:tcPr>
          <w:p>
            <w:pPr>
              <w:spacing w:line="300" w:lineRule="exact"/>
              <w:jc w:val="center"/>
              <w:rPr>
                <w:rFonts w:ascii="方正仿宋简体" w:hAnsi="宋体" w:eastAsia="方正仿宋简体" w:cs="Times New Roman"/>
                <w:color w:val="auto"/>
                <w:sz w:val="22"/>
                <w:szCs w:val="24"/>
              </w:rPr>
            </w:pPr>
            <w:r>
              <w:rPr>
                <w:rFonts w:hint="eastAsia" w:ascii="方正仿宋简体" w:hAnsi="宋体" w:eastAsia="方正仿宋简体" w:cs="Times New Roman"/>
                <w:color w:val="auto"/>
                <w:sz w:val="22"/>
                <w:szCs w:val="24"/>
              </w:rPr>
              <w:t>日常管理工作</w:t>
            </w:r>
          </w:p>
        </w:tc>
        <w:tc>
          <w:tcPr>
            <w:tcW w:w="6968" w:type="dxa"/>
            <w:gridSpan w:val="26"/>
            <w:vAlign w:val="center"/>
          </w:tcPr>
          <w:p>
            <w:pPr>
              <w:spacing w:line="300" w:lineRule="exact"/>
              <w:jc w:val="center"/>
              <w:rPr>
                <w:rFonts w:hint="eastAsia" w:ascii="方正仿宋简体" w:hAnsi="宋体" w:eastAsia="方正仿宋简体" w:cs="Times New Roman"/>
                <w:color w:val="auto"/>
                <w:kern w:val="2"/>
                <w:sz w:val="22"/>
                <w:szCs w:val="24"/>
                <w:lang w:val="en-US" w:eastAsia="zh-CN" w:bidi="ar-SA"/>
              </w:rPr>
            </w:pPr>
            <w:r>
              <w:rPr>
                <w:rFonts w:hint="eastAsia" w:ascii="方正仿宋简体" w:hAnsi="宋体" w:eastAsia="方正仿宋简体" w:cs="Times New Roman"/>
                <w:color w:val="auto"/>
                <w:sz w:val="22"/>
                <w:szCs w:val="24"/>
                <w:lang w:val="en-US" w:eastAsia="zh-CN"/>
              </w:rPr>
              <w:t>S</w:t>
            </w:r>
            <w:r>
              <w:rPr>
                <w:rFonts w:hint="eastAsia" w:ascii="方正仿宋简体" w:hAnsi="宋体" w:eastAsia="方正仿宋简体" w:cs="Times New Roman"/>
                <w:color w:val="auto"/>
                <w:sz w:val="22"/>
                <w:szCs w:val="24"/>
              </w:rPr>
              <w:t>C年会：召开日期：</w:t>
            </w:r>
            <w:r>
              <w:rPr>
                <w:rFonts w:hint="eastAsia" w:ascii="方正仿宋简体" w:hAnsi="宋体" w:eastAsia="方正仿宋简体" w:cs="Times New Roman"/>
                <w:color w:val="auto"/>
                <w:sz w:val="22"/>
                <w:szCs w:val="24"/>
                <w:u w:val="single"/>
                <w:lang w:val="en-GB"/>
              </w:rPr>
              <w:t xml:space="preserve">   </w:t>
            </w:r>
            <w:r>
              <w:rPr>
                <w:rFonts w:hint="eastAsia" w:ascii="方正仿宋简体" w:hAnsi="宋体" w:eastAsia="方正仿宋简体" w:cs="Times New Roman"/>
                <w:color w:val="auto"/>
                <w:sz w:val="22"/>
                <w:szCs w:val="24"/>
              </w:rPr>
              <w:t>；召开地点：</w:t>
            </w:r>
            <w:r>
              <w:rPr>
                <w:rFonts w:hint="eastAsia" w:ascii="方正仿宋简体" w:hAnsi="宋体" w:eastAsia="方正仿宋简体" w:cs="Times New Roman"/>
                <w:color w:val="auto"/>
                <w:sz w:val="22"/>
                <w:szCs w:val="24"/>
                <w:u w:val="single"/>
                <w:lang w:val="en-GB"/>
              </w:rPr>
              <w:t xml:space="preserve">   </w:t>
            </w:r>
            <w:r>
              <w:rPr>
                <w:rFonts w:hint="eastAsia" w:ascii="方正仿宋简体" w:hAnsi="宋体" w:eastAsia="方正仿宋简体" w:cs="Times New Roman"/>
                <w:color w:val="auto"/>
                <w:sz w:val="22"/>
                <w:szCs w:val="24"/>
              </w:rPr>
              <w:t>；委员出席率</w:t>
            </w:r>
            <w:r>
              <w:rPr>
                <w:rFonts w:hint="eastAsia" w:ascii="方正仿宋简体" w:hAnsi="宋体" w:eastAsia="方正仿宋简体" w:cs="Times New Roman"/>
                <w:color w:val="auto"/>
                <w:sz w:val="22"/>
                <w:szCs w:val="24"/>
                <w:u w:val="single"/>
              </w:rPr>
              <w:t xml:space="preserve">    %</w:t>
            </w:r>
            <w:r>
              <w:rPr>
                <w:rFonts w:hint="eastAsia" w:ascii="方正仿宋简体" w:hAnsi="宋体" w:eastAsia="方正仿宋简体" w:cs="Times New Roman"/>
                <w:color w:val="auto"/>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2104" w:type="dxa"/>
            <w:gridSpan w:val="2"/>
            <w:vMerge w:val="continue"/>
            <w:vAlign w:val="center"/>
          </w:tcPr>
          <w:p>
            <w:pPr>
              <w:spacing w:line="300" w:lineRule="exact"/>
              <w:jc w:val="center"/>
              <w:rPr>
                <w:rFonts w:ascii="方正仿宋简体" w:hAnsi="宋体" w:eastAsia="方正仿宋简体" w:cs="Times New Roman"/>
                <w:color w:val="auto"/>
                <w:sz w:val="22"/>
                <w:szCs w:val="24"/>
              </w:rPr>
            </w:pPr>
          </w:p>
        </w:tc>
        <w:tc>
          <w:tcPr>
            <w:tcW w:w="6968" w:type="dxa"/>
            <w:gridSpan w:val="26"/>
            <w:vAlign w:val="center"/>
          </w:tcPr>
          <w:p>
            <w:pPr>
              <w:spacing w:line="300" w:lineRule="exact"/>
              <w:jc w:val="center"/>
              <w:rPr>
                <w:rFonts w:hint="eastAsia" w:ascii="方正仿宋简体" w:hAnsi="宋体" w:eastAsia="方正仿宋简体" w:cs="Times New Roman"/>
                <w:color w:val="auto"/>
                <w:kern w:val="2"/>
                <w:sz w:val="22"/>
                <w:szCs w:val="24"/>
                <w:lang w:val="en-US" w:eastAsia="zh-CN" w:bidi="ar-SA"/>
              </w:rPr>
            </w:pPr>
            <w:r>
              <w:rPr>
                <w:rFonts w:hint="eastAsia" w:ascii="方正仿宋简体" w:hAnsi="宋体" w:eastAsia="方正仿宋简体" w:cs="Times New Roman"/>
                <w:color w:val="auto"/>
                <w:sz w:val="22"/>
                <w:szCs w:val="24"/>
              </w:rPr>
              <w:t>标准审查会：次数</w:t>
            </w:r>
            <w:r>
              <w:rPr>
                <w:rFonts w:hint="eastAsia" w:ascii="方正仿宋简体" w:hAnsi="宋体" w:eastAsia="方正仿宋简体" w:cs="Times New Roman"/>
                <w:color w:val="auto"/>
                <w:sz w:val="22"/>
                <w:szCs w:val="24"/>
                <w:u w:val="single"/>
                <w:lang w:val="en-GB"/>
              </w:rPr>
              <w:t xml:space="preserve">   </w:t>
            </w:r>
            <w:r>
              <w:rPr>
                <w:rFonts w:hint="eastAsia" w:ascii="方正仿宋简体" w:hAnsi="宋体" w:eastAsia="方正仿宋简体" w:cs="Times New Roman"/>
                <w:color w:val="auto"/>
                <w:sz w:val="22"/>
                <w:szCs w:val="24"/>
              </w:rPr>
              <w:t>，审议标准</w:t>
            </w:r>
            <w:r>
              <w:rPr>
                <w:rFonts w:hint="eastAsia" w:ascii="方正仿宋简体" w:hAnsi="宋体" w:eastAsia="方正仿宋简体" w:cs="Times New Roman"/>
                <w:color w:val="auto"/>
                <w:sz w:val="22"/>
                <w:szCs w:val="24"/>
                <w:u w:val="single"/>
                <w:lang w:val="en-GB"/>
              </w:rPr>
              <w:t xml:space="preserve">   </w:t>
            </w:r>
            <w:r>
              <w:rPr>
                <w:rFonts w:hint="eastAsia" w:ascii="方正仿宋简体" w:hAnsi="宋体" w:eastAsia="方正仿宋简体" w:cs="Times New Roman"/>
                <w:color w:val="auto"/>
                <w:sz w:val="22"/>
                <w:szCs w:val="24"/>
              </w:rPr>
              <w:t>项；委员平均出席率</w:t>
            </w:r>
            <w:r>
              <w:rPr>
                <w:rFonts w:hint="eastAsia" w:ascii="方正仿宋简体" w:hAnsi="宋体" w:eastAsia="方正仿宋简体" w:cs="Times New Roman"/>
                <w:color w:val="auto"/>
                <w:sz w:val="22"/>
                <w:szCs w:val="24"/>
                <w:vertAlign w:val="superscript"/>
              </w:rPr>
              <w:footnoteReference w:id="30"/>
            </w:r>
            <w:r>
              <w:rPr>
                <w:rFonts w:hint="eastAsia" w:ascii="方正仿宋简体" w:hAnsi="宋体" w:eastAsia="方正仿宋简体" w:cs="Times New Roman"/>
                <w:color w:val="auto"/>
                <w:sz w:val="22"/>
                <w:szCs w:val="24"/>
                <w:u w:val="single"/>
              </w:rPr>
              <w:t xml:space="preserve">   %</w:t>
            </w:r>
          </w:p>
        </w:tc>
      </w:tr>
    </w:tbl>
    <w:p>
      <w:pPr>
        <w:spacing w:line="580" w:lineRule="exact"/>
        <w:rPr>
          <w:rFonts w:hint="default" w:ascii="仿宋_GB2312" w:hAnsi="仿宋" w:eastAsia="仿宋_GB2312"/>
          <w:sz w:val="28"/>
          <w:szCs w:val="28"/>
          <w:highlight w:val="none"/>
        </w:rPr>
      </w:pPr>
    </w:p>
    <w:sectPr>
      <w:footerReference r:id="rId4" w:type="default"/>
      <w:pgSz w:w="11906" w:h="16838"/>
      <w:pgMar w:top="1701" w:right="1361" w:bottom="1701" w:left="136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5" w:leftChars="150" w:right="315" w:rightChars="15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315" w:leftChars="150" w:right="315" w:rightChars="15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ind w:left="315" w:leftChars="150" w:right="315" w:rightChars="15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2">
    <w:p>
      <w:r>
        <w:separator/>
      </w:r>
    </w:p>
  </w:footnote>
  <w:footnote w:type="continuationSeparator" w:id="63">
    <w:p>
      <w:r>
        <w:continuationSeparator/>
      </w:r>
    </w:p>
  </w:footnote>
  <w:footnote w:id="0">
    <w:p>
      <w:pPr>
        <w:pStyle w:val="8"/>
        <w:ind w:firstLine="407"/>
      </w:pPr>
      <w:r>
        <w:rPr>
          <w:rStyle w:val="15"/>
        </w:rPr>
        <w:footnoteRef/>
      </w:r>
      <w:r>
        <w:rPr>
          <w:rFonts w:hint="eastAsia"/>
        </w:rPr>
        <w:t>年报填报内容每年可能随工作情况变化，请在全国专业标准化技术委员会组织管理系统下载最新年报模板。</w:t>
      </w:r>
    </w:p>
  </w:footnote>
  <w:footnote w:id="1">
    <w:p>
      <w:pPr>
        <w:pStyle w:val="8"/>
        <w:ind w:firstLine="407"/>
      </w:pPr>
      <w:r>
        <w:rPr>
          <w:rStyle w:val="15"/>
        </w:rPr>
        <w:footnoteRef/>
      </w:r>
      <w:r>
        <w:rPr>
          <w:rFonts w:hint="eastAsia"/>
        </w:rPr>
        <w:t>专业领域所属行业分类</w:t>
      </w:r>
      <w:r>
        <w:rPr>
          <w:rFonts w:hint="eastAsia"/>
          <w:lang w:eastAsia="zh-CN"/>
        </w:rPr>
        <w:t>及代码，是指根据</w:t>
      </w:r>
      <w:r>
        <w:rPr>
          <w:rFonts w:hint="eastAsia"/>
        </w:rPr>
        <w:t>GB/T 4754—2017</w:t>
      </w:r>
      <w:r>
        <w:rPr>
          <w:rFonts w:hint="eastAsia"/>
          <w:lang w:eastAsia="zh-CN"/>
        </w:rPr>
        <w:t>《国民经济行业分类》确定的技术委员会</w:t>
      </w:r>
      <w:r>
        <w:rPr>
          <w:rFonts w:hint="eastAsia"/>
        </w:rPr>
        <w:t>负责</w:t>
      </w:r>
      <w:r>
        <w:rPr>
          <w:rFonts w:hint="eastAsia"/>
          <w:lang w:eastAsia="zh-CN"/>
        </w:rPr>
        <w:t>专业</w:t>
      </w:r>
      <w:r>
        <w:rPr>
          <w:rFonts w:hint="eastAsia"/>
        </w:rPr>
        <w:t>领域所属行业分类</w:t>
      </w:r>
      <w:r>
        <w:rPr>
          <w:rFonts w:hint="eastAsia"/>
          <w:lang w:eastAsia="zh-CN"/>
        </w:rPr>
        <w:t>及代码</w:t>
      </w:r>
      <w:r>
        <w:rPr>
          <w:rFonts w:hint="eastAsia"/>
        </w:rPr>
        <w:t>。</w:t>
      </w:r>
    </w:p>
  </w:footnote>
  <w:footnote w:id="2">
    <w:p>
      <w:pPr>
        <w:pStyle w:val="8"/>
        <w:ind w:firstLine="407"/>
      </w:pPr>
      <w:r>
        <w:rPr>
          <w:rStyle w:val="15"/>
        </w:rPr>
        <w:footnoteRef/>
      </w:r>
      <w:r>
        <w:rPr>
          <w:rFonts w:hint="eastAsia"/>
        </w:rPr>
        <w:t>委员数，分技术委员会委员数也应填写委员构成情况。</w:t>
      </w:r>
    </w:p>
  </w:footnote>
  <w:footnote w:id="3">
    <w:p>
      <w:pPr>
        <w:pStyle w:val="8"/>
        <w:ind w:firstLine="407"/>
      </w:pPr>
      <w:r>
        <w:rPr>
          <w:rStyle w:val="15"/>
        </w:rPr>
        <w:footnoteRef/>
      </w:r>
      <w:r>
        <w:rPr>
          <w:rFonts w:hint="eastAsia" w:ascii="宋体" w:hAnsi="宋体" w:cs="宋体"/>
          <w:spacing w:val="4"/>
        </w:rPr>
        <w:t>生产者，是指技术委员会工作范围内材料、产品、系统或服务的生产利益代表</w:t>
      </w:r>
      <w:r>
        <w:rPr>
          <w:rFonts w:hint="eastAsia"/>
        </w:rPr>
        <w:t>。</w:t>
      </w:r>
    </w:p>
  </w:footnote>
  <w:footnote w:id="4">
    <w:p>
      <w:pPr>
        <w:pStyle w:val="8"/>
        <w:ind w:firstLine="407"/>
      </w:pPr>
      <w:r>
        <w:rPr>
          <w:rStyle w:val="15"/>
        </w:rPr>
        <w:footnoteRef/>
      </w:r>
      <w:r>
        <w:rPr>
          <w:rFonts w:hint="eastAsia" w:ascii="宋体" w:hAnsi="宋体" w:cs="宋体"/>
          <w:spacing w:val="4"/>
        </w:rPr>
        <w:t>经营者，是指技术委员会工作范围内材料、产品、系统或服务的销售利益代表</w:t>
      </w:r>
      <w:r>
        <w:rPr>
          <w:rFonts w:hint="eastAsia"/>
        </w:rPr>
        <w:t>。</w:t>
      </w:r>
    </w:p>
  </w:footnote>
  <w:footnote w:id="5">
    <w:p>
      <w:pPr>
        <w:pStyle w:val="8"/>
        <w:ind w:firstLine="407"/>
      </w:pPr>
      <w:r>
        <w:rPr>
          <w:rStyle w:val="15"/>
        </w:rPr>
        <w:footnoteRef/>
      </w:r>
      <w:r>
        <w:rPr>
          <w:rFonts w:hint="eastAsia" w:ascii="宋体" w:hAnsi="宋体" w:cs="宋体"/>
          <w:spacing w:val="4"/>
        </w:rPr>
        <w:t>使用者，是指为非家用目的而购买或使用技术委员会工作范围内的材料、产品、系统或服务的群体利益代表</w:t>
      </w:r>
      <w:r>
        <w:rPr>
          <w:rFonts w:hint="eastAsia"/>
        </w:rPr>
        <w:t>。</w:t>
      </w:r>
    </w:p>
  </w:footnote>
  <w:footnote w:id="6">
    <w:p>
      <w:pPr>
        <w:pStyle w:val="8"/>
        <w:ind w:firstLine="407"/>
      </w:pPr>
      <w:r>
        <w:rPr>
          <w:rStyle w:val="15"/>
        </w:rPr>
        <w:footnoteRef/>
      </w:r>
      <w:r>
        <w:rPr>
          <w:rFonts w:hint="eastAsia" w:ascii="宋体" w:hAnsi="宋体" w:cs="宋体"/>
          <w:spacing w:val="4"/>
        </w:rPr>
        <w:t>消费者，是指为家用目的而购买的利益者代表，或为家用目的而购买技术委员会工作范围内的产品和服务的群体利益的代表</w:t>
      </w:r>
      <w:r>
        <w:rPr>
          <w:rFonts w:hint="eastAsia"/>
        </w:rPr>
        <w:t>。</w:t>
      </w:r>
    </w:p>
  </w:footnote>
  <w:footnote w:id="7">
    <w:p>
      <w:pPr>
        <w:pStyle w:val="8"/>
        <w:ind w:firstLine="407"/>
      </w:pPr>
      <w:r>
        <w:rPr>
          <w:rStyle w:val="15"/>
        </w:rPr>
        <w:footnoteRef/>
      </w:r>
      <w:r>
        <w:rPr>
          <w:rFonts w:hint="eastAsia" w:ascii="宋体" w:hAnsi="宋体" w:cs="宋体"/>
          <w:spacing w:val="4"/>
        </w:rPr>
        <w:t>公共利益方，是指来自教育科研机构、有关行政主管部门、检测及认证机构、社会团体等，不属于生产者、经营者、使用者和消费者类别的代表</w:t>
      </w:r>
      <w:r>
        <w:rPr>
          <w:rFonts w:hint="eastAsia"/>
        </w:rPr>
        <w:t>。</w:t>
      </w:r>
    </w:p>
  </w:footnote>
  <w:footnote w:id="8">
    <w:p>
      <w:pPr>
        <w:pStyle w:val="8"/>
        <w:ind w:firstLine="407"/>
      </w:pPr>
      <w:r>
        <w:rPr>
          <w:rStyle w:val="15"/>
        </w:rPr>
        <w:footnoteRef/>
      </w:r>
      <w:r>
        <w:rPr>
          <w:rFonts w:hint="eastAsia"/>
        </w:rPr>
        <w:t>在研</w:t>
      </w:r>
      <w:r>
        <w:rPr>
          <w:rFonts w:hint="eastAsia"/>
          <w:lang w:eastAsia="zh-CN"/>
        </w:rPr>
        <w:t>推荐性国家</w:t>
      </w:r>
      <w:r>
        <w:rPr>
          <w:rFonts w:hint="eastAsia"/>
        </w:rPr>
        <w:t>标准，是指已经下制修订计划，目前尚在编制过程中，尚未报批的</w:t>
      </w:r>
      <w:r>
        <w:rPr>
          <w:rFonts w:hint="eastAsia"/>
          <w:lang w:eastAsia="zh-CN"/>
        </w:rPr>
        <w:t>推荐性国家</w:t>
      </w:r>
      <w:r>
        <w:rPr>
          <w:rFonts w:hint="eastAsia"/>
        </w:rPr>
        <w:t>标准；以及技术委员会已经审查通过、并报送上级主管部门批准的</w:t>
      </w:r>
      <w:r>
        <w:rPr>
          <w:rFonts w:hint="eastAsia"/>
          <w:lang w:eastAsia="zh-CN"/>
        </w:rPr>
        <w:t>推荐性国家</w:t>
      </w:r>
      <w:r>
        <w:rPr>
          <w:rFonts w:hint="eastAsia"/>
        </w:rPr>
        <w:t>标准。</w:t>
      </w:r>
    </w:p>
  </w:footnote>
  <w:footnote w:id="9">
    <w:p>
      <w:pPr>
        <w:pStyle w:val="8"/>
        <w:ind w:firstLine="407"/>
      </w:pPr>
      <w:r>
        <w:rPr>
          <w:rStyle w:val="15"/>
        </w:rPr>
        <w:footnoteRef/>
      </w:r>
      <w:r>
        <w:rPr>
          <w:rFonts w:hint="eastAsia"/>
        </w:rPr>
        <w:t>在研</w:t>
      </w:r>
      <w:r>
        <w:rPr>
          <w:rFonts w:hint="eastAsia"/>
          <w:lang w:eastAsia="zh-CN"/>
        </w:rPr>
        <w:t>行业</w:t>
      </w:r>
      <w:r>
        <w:rPr>
          <w:rFonts w:hint="eastAsia"/>
        </w:rPr>
        <w:t>标准，是指已经下制修订计划，目前尚在编制过程中，尚未报批的</w:t>
      </w:r>
      <w:r>
        <w:rPr>
          <w:rFonts w:hint="eastAsia"/>
          <w:lang w:eastAsia="zh-CN"/>
        </w:rPr>
        <w:t>行业</w:t>
      </w:r>
      <w:r>
        <w:rPr>
          <w:rFonts w:hint="eastAsia"/>
        </w:rPr>
        <w:t>标准；以及技术委员会已经审查通过、并报送上级主管部门批准的</w:t>
      </w:r>
      <w:r>
        <w:rPr>
          <w:rFonts w:hint="eastAsia"/>
          <w:lang w:eastAsia="zh-CN"/>
        </w:rPr>
        <w:t>行业</w:t>
      </w:r>
      <w:r>
        <w:rPr>
          <w:rFonts w:hint="eastAsia"/>
        </w:rPr>
        <w:t>标准。</w:t>
      </w:r>
    </w:p>
  </w:footnote>
  <w:footnote w:id="10">
    <w:p>
      <w:pPr>
        <w:pStyle w:val="8"/>
        <w:ind w:firstLine="407"/>
      </w:pPr>
      <w:r>
        <w:rPr>
          <w:rStyle w:val="15"/>
        </w:rPr>
        <w:footnoteRef/>
      </w:r>
      <w:r>
        <w:rPr>
          <w:rFonts w:hint="eastAsia"/>
        </w:rPr>
        <w:t>现行强制性国家标准，是指国务院有关部门委托技术委员会制定、已发布的强制性国家标准。</w:t>
      </w:r>
    </w:p>
  </w:footnote>
  <w:footnote w:id="11">
    <w:p>
      <w:pPr>
        <w:pStyle w:val="8"/>
        <w:ind w:firstLine="407"/>
      </w:pPr>
      <w:r>
        <w:rPr>
          <w:rStyle w:val="15"/>
        </w:rPr>
        <w:footnoteRef/>
      </w:r>
      <w:r>
        <w:rPr>
          <w:rFonts w:hint="eastAsia"/>
        </w:rPr>
        <w:t>在研强制性国家标准，是指国务院有关部门委托技术委员会制定中（未发布）的强制性国家标准。</w:t>
      </w:r>
    </w:p>
  </w:footnote>
  <w:footnote w:id="12">
    <w:p>
      <w:pPr>
        <w:pStyle w:val="8"/>
        <w:ind w:firstLine="407"/>
      </w:pPr>
      <w:r>
        <w:rPr>
          <w:rStyle w:val="15"/>
        </w:rPr>
        <w:footnoteRef/>
      </w:r>
      <w:r>
        <w:rPr>
          <w:rFonts w:hint="eastAsia"/>
        </w:rPr>
        <w:t>平均投票率，是指20</w:t>
      </w:r>
      <w:r>
        <w:t>2</w:t>
      </w:r>
      <w:r>
        <w:rPr>
          <w:rFonts w:hint="eastAsia"/>
          <w:lang w:val="en-US" w:eastAsia="zh-CN"/>
        </w:rPr>
        <w:t>3</w:t>
      </w:r>
      <w:r>
        <w:rPr>
          <w:rFonts w:hint="eastAsia"/>
        </w:rPr>
        <w:t>年度每个新申报国家标准项目参与投票的委员数量与本TC（或SC）全体委员数量之比的平均数，新申报国家标准项目不包括修订项目。</w:t>
      </w:r>
    </w:p>
  </w:footnote>
  <w:footnote w:id="13">
    <w:p>
      <w:pPr>
        <w:pStyle w:val="8"/>
        <w:ind w:firstLine="407"/>
      </w:pPr>
      <w:r>
        <w:rPr>
          <w:rStyle w:val="15"/>
        </w:rPr>
        <w:footnoteRef/>
      </w:r>
      <w:r>
        <w:rPr>
          <w:rFonts w:hint="eastAsia"/>
        </w:rPr>
        <w:t>完成项目总数，是指历年下达的国家标准计划中，在20</w:t>
      </w:r>
      <w:r>
        <w:t>2</w:t>
      </w:r>
      <w:r>
        <w:rPr>
          <w:rFonts w:hint="eastAsia"/>
          <w:lang w:val="en-US" w:eastAsia="zh-CN"/>
        </w:rPr>
        <w:t>3</w:t>
      </w:r>
      <w:r>
        <w:rPr>
          <w:rFonts w:hint="eastAsia"/>
        </w:rPr>
        <w:t>年度技术委员会审查通过，并报送上级主管部门批准的标准数量。</w:t>
      </w:r>
    </w:p>
  </w:footnote>
  <w:footnote w:id="14">
    <w:p>
      <w:pPr>
        <w:pStyle w:val="8"/>
        <w:ind w:firstLine="407"/>
      </w:pPr>
      <w:r>
        <w:rPr>
          <w:rStyle w:val="15"/>
        </w:rPr>
        <w:footnoteRef/>
      </w:r>
      <w:r>
        <w:rPr>
          <w:rFonts w:hint="eastAsia"/>
        </w:rPr>
        <w:t>应完成项目数量(A</w:t>
      </w:r>
      <w:r>
        <w:rPr>
          <w:rFonts w:hint="eastAsia"/>
          <w:vertAlign w:val="subscript"/>
        </w:rPr>
        <w:t>1</w:t>
      </w:r>
      <w:r>
        <w:rPr>
          <w:rFonts w:hint="eastAsia"/>
        </w:rPr>
        <w:t>)，是指20</w:t>
      </w:r>
      <w:r>
        <w:rPr>
          <w:rFonts w:hint="eastAsia"/>
          <w:lang w:val="en-US" w:eastAsia="zh-CN"/>
        </w:rPr>
        <w:t>21</w:t>
      </w:r>
      <w:r>
        <w:rPr>
          <w:rFonts w:hint="eastAsia"/>
        </w:rPr>
        <w:t>年</w:t>
      </w:r>
      <w:r>
        <w:rPr>
          <w:rFonts w:hint="eastAsia"/>
          <w:lang w:val="en-US" w:eastAsia="zh-CN"/>
        </w:rPr>
        <w:t>及</w:t>
      </w:r>
      <w:r>
        <w:rPr>
          <w:rFonts w:hint="eastAsia"/>
        </w:rPr>
        <w:t>以前下达的国家标准计划中，截止20</w:t>
      </w:r>
      <w:r>
        <w:rPr>
          <w:rFonts w:hint="eastAsia"/>
          <w:lang w:val="en-US" w:eastAsia="zh-CN"/>
        </w:rPr>
        <w:t>23</w:t>
      </w:r>
      <w:r>
        <w:rPr>
          <w:rFonts w:hint="eastAsia"/>
        </w:rPr>
        <w:t>年12月31日前</w:t>
      </w:r>
      <w:r>
        <w:rPr>
          <w:rFonts w:hint="eastAsia"/>
          <w:lang w:val="en-US" w:eastAsia="zh-CN"/>
        </w:rPr>
        <w:t>应</w:t>
      </w:r>
      <w:r>
        <w:rPr>
          <w:rFonts w:hint="eastAsia"/>
        </w:rPr>
        <w:t>报送上级主管部门批准的项目数量。</w:t>
      </w:r>
    </w:p>
  </w:footnote>
  <w:footnote w:id="15">
    <w:p>
      <w:pPr>
        <w:pStyle w:val="8"/>
        <w:ind w:firstLine="407"/>
      </w:pPr>
      <w:r>
        <w:rPr>
          <w:rStyle w:val="15"/>
        </w:rPr>
        <w:footnoteRef/>
      </w:r>
      <w:r>
        <w:rPr>
          <w:rFonts w:hint="eastAsia"/>
        </w:rPr>
        <w:t>实际完成项目数量(A</w:t>
      </w:r>
      <w:r>
        <w:rPr>
          <w:rFonts w:hint="eastAsia"/>
          <w:vertAlign w:val="subscript"/>
        </w:rPr>
        <w:t>2</w:t>
      </w:r>
      <w:r>
        <w:rPr>
          <w:rFonts w:hint="eastAsia"/>
        </w:rPr>
        <w:t>)，是指应完成项目(A</w:t>
      </w:r>
      <w:r>
        <w:rPr>
          <w:rFonts w:hint="eastAsia"/>
          <w:vertAlign w:val="subscript"/>
        </w:rPr>
        <w:t>1</w:t>
      </w:r>
      <w:r>
        <w:rPr>
          <w:rFonts w:hint="eastAsia"/>
        </w:rPr>
        <w:t>)中，在20</w:t>
      </w:r>
      <w:r>
        <w:t>2</w:t>
      </w:r>
      <w:r>
        <w:rPr>
          <w:rFonts w:hint="eastAsia"/>
          <w:lang w:val="en-US" w:eastAsia="zh-CN"/>
        </w:rPr>
        <w:t>3</w:t>
      </w:r>
      <w:r>
        <w:rPr>
          <w:rFonts w:hint="eastAsia"/>
        </w:rPr>
        <w:t>年度技术委员会审查通过，并报送上级主管部门批准的标准数量， A</w:t>
      </w:r>
      <w:r>
        <w:rPr>
          <w:rFonts w:hint="eastAsia"/>
          <w:vertAlign w:val="subscript"/>
        </w:rPr>
        <w:t>1</w:t>
      </w:r>
      <w:r>
        <w:rPr>
          <w:rFonts w:hint="eastAsia"/>
        </w:rPr>
        <w:t>≥A</w:t>
      </w:r>
      <w:r>
        <w:rPr>
          <w:rFonts w:hint="eastAsia"/>
          <w:vertAlign w:val="subscript"/>
        </w:rPr>
        <w:t>2</w:t>
      </w:r>
      <w:r>
        <w:rPr>
          <w:rFonts w:hint="eastAsia"/>
        </w:rPr>
        <w:t>。</w:t>
      </w:r>
    </w:p>
  </w:footnote>
  <w:footnote w:id="16">
    <w:p>
      <w:pPr>
        <w:pStyle w:val="8"/>
        <w:ind w:firstLine="407"/>
      </w:pPr>
      <w:r>
        <w:rPr>
          <w:rStyle w:val="15"/>
        </w:rPr>
        <w:footnoteRef/>
      </w:r>
      <w:r>
        <w:rPr>
          <w:rFonts w:hint="eastAsia"/>
        </w:rPr>
        <w:t>完成复审标准总数，是指历年实施的国家标准中，于20</w:t>
      </w:r>
      <w:r>
        <w:t>2</w:t>
      </w:r>
      <w:r>
        <w:rPr>
          <w:rFonts w:hint="eastAsia"/>
          <w:lang w:val="en-US" w:eastAsia="zh-CN"/>
        </w:rPr>
        <w:t>3</w:t>
      </w:r>
      <w:r>
        <w:rPr>
          <w:rFonts w:hint="eastAsia"/>
        </w:rPr>
        <w:t>年度在国家标准制修订系统中已经提交复审意见的标准总数。</w:t>
      </w:r>
    </w:p>
  </w:footnote>
  <w:footnote w:id="17">
    <w:p>
      <w:pPr>
        <w:pStyle w:val="8"/>
        <w:ind w:firstLine="407"/>
      </w:pPr>
      <w:r>
        <w:rPr>
          <w:rStyle w:val="15"/>
        </w:rPr>
        <w:footnoteRef/>
      </w:r>
      <w:r>
        <w:rPr>
          <w:rFonts w:hint="eastAsia"/>
        </w:rPr>
        <w:t>应复审标准数量(B</w:t>
      </w:r>
      <w:r>
        <w:rPr>
          <w:rFonts w:hint="eastAsia"/>
          <w:vertAlign w:val="subscript"/>
        </w:rPr>
        <w:t>1</w:t>
      </w:r>
      <w:r>
        <w:rPr>
          <w:rFonts w:hint="eastAsia"/>
        </w:rPr>
        <w:t>)，是指201</w:t>
      </w:r>
      <w:r>
        <w:rPr>
          <w:rFonts w:hint="eastAsia"/>
          <w:lang w:val="en-US" w:eastAsia="zh-CN"/>
        </w:rPr>
        <w:t>8</w:t>
      </w:r>
      <w:r>
        <w:rPr>
          <w:rFonts w:hint="eastAsia"/>
        </w:rPr>
        <w:t>年以前实施的国家标准中，截止20</w:t>
      </w:r>
      <w:r>
        <w:rPr>
          <w:rFonts w:hint="eastAsia"/>
          <w:lang w:val="en-US" w:eastAsia="zh-CN"/>
        </w:rPr>
        <w:t>22</w:t>
      </w:r>
      <w:r>
        <w:rPr>
          <w:rFonts w:hint="eastAsia"/>
        </w:rPr>
        <w:t>年12月31日前尚未在国家标准制修订系统中提交复审意见的标准数量。</w:t>
      </w:r>
    </w:p>
  </w:footnote>
  <w:footnote w:id="18">
    <w:p>
      <w:pPr>
        <w:pStyle w:val="8"/>
        <w:ind w:firstLine="407"/>
      </w:pPr>
      <w:r>
        <w:rPr>
          <w:rStyle w:val="15"/>
        </w:rPr>
        <w:footnoteRef/>
      </w:r>
      <w:r>
        <w:rPr>
          <w:rFonts w:hint="eastAsia"/>
        </w:rPr>
        <w:t>实际完成复审标准数量(B</w:t>
      </w:r>
      <w:r>
        <w:rPr>
          <w:rFonts w:hint="eastAsia"/>
          <w:vertAlign w:val="subscript"/>
        </w:rPr>
        <w:t>2</w:t>
      </w:r>
      <w:r>
        <w:rPr>
          <w:rFonts w:hint="eastAsia"/>
        </w:rPr>
        <w:t>)，是指应复审标准 (B</w:t>
      </w:r>
      <w:r>
        <w:rPr>
          <w:rFonts w:hint="eastAsia"/>
          <w:vertAlign w:val="subscript"/>
        </w:rPr>
        <w:t>1</w:t>
      </w:r>
      <w:r>
        <w:rPr>
          <w:rFonts w:hint="eastAsia"/>
        </w:rPr>
        <w:t>)中，于20</w:t>
      </w:r>
      <w:r>
        <w:t>2</w:t>
      </w:r>
      <w:r>
        <w:rPr>
          <w:rFonts w:hint="eastAsia"/>
          <w:lang w:val="en-US" w:eastAsia="zh-CN"/>
        </w:rPr>
        <w:t>3</w:t>
      </w:r>
      <w:r>
        <w:rPr>
          <w:rFonts w:hint="eastAsia"/>
        </w:rPr>
        <w:t>年度在国家标准制修订系统中已经提交复审意见的标准数量， B</w:t>
      </w:r>
      <w:r>
        <w:rPr>
          <w:rFonts w:hint="eastAsia"/>
          <w:vertAlign w:val="subscript"/>
        </w:rPr>
        <w:t>1</w:t>
      </w:r>
      <w:r>
        <w:rPr>
          <w:rFonts w:hint="eastAsia"/>
        </w:rPr>
        <w:t>≥B</w:t>
      </w:r>
      <w:r>
        <w:rPr>
          <w:rFonts w:hint="eastAsia"/>
          <w:vertAlign w:val="subscript"/>
        </w:rPr>
        <w:t>2</w:t>
      </w:r>
      <w:r>
        <w:rPr>
          <w:rFonts w:hint="eastAsia"/>
        </w:rPr>
        <w:t>。</w:t>
      </w:r>
    </w:p>
  </w:footnote>
  <w:footnote w:id="19">
    <w:p>
      <w:pPr>
        <w:pStyle w:val="2"/>
        <w:ind w:firstLine="420" w:firstLineChars="200"/>
        <w:rPr>
          <w:rFonts w:hint="eastAsia" w:ascii="Calibri" w:hAnsi="Calibri" w:eastAsia="宋体" w:cs="Times New Roman"/>
          <w:sz w:val="18"/>
          <w:szCs w:val="18"/>
        </w:rPr>
      </w:pPr>
      <w:r>
        <w:rPr>
          <w:rStyle w:val="15"/>
        </w:rPr>
        <w:footnoteRef/>
      </w:r>
      <w:r>
        <w:rPr>
          <w:rFonts w:hint="eastAsia" w:ascii="Calibri" w:hAnsi="Calibri" w:eastAsia="宋体" w:cs="Times New Roman"/>
          <w:color w:val="000000" w:themeColor="text1"/>
          <w:kern w:val="2"/>
          <w:sz w:val="18"/>
          <w:szCs w:val="18"/>
          <w14:textFill>
            <w14:solidFill>
              <w14:schemeClr w14:val="tx1"/>
            </w14:solidFill>
          </w14:textFill>
        </w:rPr>
        <w:t>18家中央媒体包括：人民日报社、新华社、中央人民广播电视总台、求是杂志社、解放军报社、光明日报社、经济日报社、中国日报社、科技日报社、人民政协报社、中国纪检监察报社、中国新闻社、学习时报社、工人日报社、中国青年报社、中国妇女报社、农民日报社、法治日报社</w:t>
      </w:r>
      <w:r>
        <w:rPr>
          <w:rFonts w:hint="eastAsia" w:ascii="Calibri" w:hAnsi="Calibri" w:eastAsia="宋体" w:cs="Times New Roman"/>
          <w:sz w:val="18"/>
          <w:szCs w:val="18"/>
        </w:rPr>
        <w:t>。</w:t>
      </w:r>
    </w:p>
  </w:footnote>
  <w:footnote w:id="20">
    <w:p>
      <w:pPr>
        <w:pStyle w:val="8"/>
        <w:ind w:firstLine="407"/>
      </w:pPr>
      <w:r>
        <w:rPr>
          <w:rStyle w:val="15"/>
        </w:rPr>
        <w:footnoteRef/>
      </w:r>
      <w:r>
        <w:rPr>
          <w:rFonts w:hint="eastAsia"/>
        </w:rPr>
        <w:t>委员平均出席率，是指每次参加标准审查的委员数量与本TC（或SC）全体委员数量之比的平均数。</w:t>
      </w:r>
    </w:p>
  </w:footnote>
  <w:footnote w:id="21">
    <w:p>
      <w:pPr>
        <w:pStyle w:val="8"/>
        <w:ind w:firstLine="407"/>
        <w:rPr>
          <w:rFonts w:hint="eastAsia" w:eastAsiaTheme="minorEastAsia"/>
          <w:lang w:eastAsia="zh-CN"/>
        </w:rPr>
      </w:pPr>
      <w:r>
        <w:rPr>
          <w:rStyle w:val="15"/>
        </w:rPr>
        <w:footnoteRef/>
      </w:r>
      <w:r>
        <w:rPr>
          <w:rFonts w:hint="eastAsia"/>
        </w:rPr>
        <w:t>重大科研项目</w:t>
      </w:r>
      <w:r>
        <w:rPr>
          <w:rFonts w:hint="eastAsia"/>
          <w:lang w:eastAsia="zh-CN"/>
        </w:rPr>
        <w:t>，是指国家科技支撑计划项目、国家质量基础的共性技术研究与应用专项（</w:t>
      </w:r>
      <w:r>
        <w:rPr>
          <w:rFonts w:hint="eastAsia"/>
          <w:lang w:val="en-US" w:eastAsia="zh-CN"/>
        </w:rPr>
        <w:t>NQI专项</w:t>
      </w:r>
      <w:r>
        <w:rPr>
          <w:rFonts w:hint="eastAsia"/>
          <w:lang w:eastAsia="zh-CN"/>
        </w:rPr>
        <w:t>）、国家高技术研究发展计划（</w:t>
      </w:r>
      <w:r>
        <w:rPr>
          <w:rFonts w:hint="eastAsia"/>
          <w:lang w:val="en-US" w:eastAsia="zh-CN"/>
        </w:rPr>
        <w:t>863计划</w:t>
      </w:r>
      <w:r>
        <w:rPr>
          <w:rFonts w:hint="eastAsia"/>
          <w:lang w:eastAsia="zh-CN"/>
        </w:rPr>
        <w:t>）等重大科研项目。</w:t>
      </w:r>
    </w:p>
  </w:footnote>
  <w:footnote w:id="22">
    <w:p>
      <w:pPr>
        <w:pStyle w:val="8"/>
        <w:snapToGrid w:val="0"/>
        <w:ind w:firstLine="407"/>
        <w:rPr>
          <w:rFonts w:hint="eastAsia"/>
        </w:rPr>
      </w:pPr>
      <w:r>
        <w:rPr>
          <w:rStyle w:val="15"/>
        </w:rPr>
        <w:footnoteRef/>
      </w:r>
      <w:r>
        <w:rPr>
          <w:rStyle w:val="15"/>
          <w:rFonts w:eastAsia="宋体"/>
          <w:lang w:bidi="ar-SA"/>
        </w:rPr>
        <w:t xml:space="preserve"> </w:t>
      </w:r>
      <w:r>
        <w:rPr>
          <w:rFonts w:hint="eastAsia" w:eastAsia="宋体"/>
          <w:lang w:eastAsia="zh-CN" w:bidi="ar-SA"/>
        </w:rPr>
        <w:t>对口国际标准总数，是指</w:t>
      </w:r>
      <w:r>
        <w:rPr>
          <w:rFonts w:hint="eastAsia"/>
          <w:b w:val="0"/>
          <w:i w:val="0"/>
          <w:caps w:val="0"/>
          <w:color w:val="auto"/>
          <w:spacing w:val="0"/>
          <w:sz w:val="18"/>
          <w:szCs w:val="18"/>
          <w:shd w:val="clear" w:fill="auto"/>
        </w:rPr>
        <w:t>国际标准跟踪转化工作平台http://zxd.sacinfo.org.cn/istdAdopt</w:t>
      </w:r>
      <w:r>
        <w:rPr>
          <w:rFonts w:hint="eastAsia" w:eastAsia="宋体"/>
          <w:b w:val="0"/>
          <w:i w:val="0"/>
          <w:caps w:val="0"/>
          <w:spacing w:val="0"/>
          <w:sz w:val="18"/>
          <w:szCs w:val="18"/>
          <w:shd w:val="clear"/>
          <w:lang w:eastAsia="zh-CN" w:bidi="ar-SA"/>
        </w:rPr>
        <w:t>数据</w:t>
      </w:r>
    </w:p>
  </w:footnote>
  <w:footnote w:id="23">
    <w:p>
      <w:pPr>
        <w:pStyle w:val="8"/>
        <w:ind w:firstLine="407"/>
      </w:pPr>
      <w:r>
        <w:rPr>
          <w:rStyle w:val="15"/>
        </w:rPr>
        <w:footnoteRef/>
      </w:r>
      <w:r>
        <w:rPr>
          <w:rFonts w:hint="eastAsia" w:eastAsiaTheme="minorEastAsia"/>
          <w:lang w:val="en-US" w:eastAsia="zh-CN"/>
        </w:rPr>
        <w:t>分技术委员会年度工作情况</w:t>
      </w:r>
      <w:r>
        <w:rPr>
          <w:rFonts w:hint="eastAsia" w:eastAsiaTheme="minorEastAsia"/>
          <w:lang w:eastAsia="zh-CN"/>
        </w:rPr>
        <w:t>：</w:t>
      </w:r>
      <w:r>
        <w:rPr>
          <w:rFonts w:hint="eastAsia"/>
          <w:lang w:val="en-US" w:eastAsia="zh-CN"/>
        </w:rPr>
        <w:t>下设多个分技术委员会的，请根据填报表单逐一完整填写</w:t>
      </w:r>
      <w:r>
        <w:rPr>
          <w:rFonts w:hint="eastAsia"/>
        </w:rPr>
        <w:t>。</w:t>
      </w:r>
    </w:p>
  </w:footnote>
  <w:footnote w:id="24">
    <w:p>
      <w:pPr>
        <w:pStyle w:val="8"/>
        <w:ind w:firstLine="407"/>
      </w:pPr>
      <w:r>
        <w:rPr>
          <w:rStyle w:val="15"/>
        </w:rPr>
        <w:footnoteRef/>
      </w:r>
      <w:r>
        <w:rPr>
          <w:rFonts w:hint="eastAsia"/>
        </w:rPr>
        <w:t>完成项目总数，是指历年下达的国家标准计划中，在20</w:t>
      </w:r>
      <w:r>
        <w:t>2</w:t>
      </w:r>
      <w:r>
        <w:rPr>
          <w:rFonts w:hint="eastAsia"/>
          <w:lang w:val="en-US" w:eastAsia="zh-CN"/>
        </w:rPr>
        <w:t>3</w:t>
      </w:r>
      <w:r>
        <w:rPr>
          <w:rFonts w:hint="eastAsia"/>
        </w:rPr>
        <w:t>年度技术委员会审查通过，并报送上级主管部门批准的标准数量。</w:t>
      </w:r>
    </w:p>
  </w:footnote>
  <w:footnote w:id="25">
    <w:p>
      <w:pPr>
        <w:pStyle w:val="8"/>
        <w:ind w:firstLine="407"/>
      </w:pPr>
      <w:r>
        <w:rPr>
          <w:rStyle w:val="15"/>
        </w:rPr>
        <w:footnoteRef/>
      </w:r>
      <w:r>
        <w:rPr>
          <w:rFonts w:hint="eastAsia"/>
        </w:rPr>
        <w:t>应完成项目数量(A</w:t>
      </w:r>
      <w:r>
        <w:rPr>
          <w:rFonts w:hint="eastAsia"/>
          <w:vertAlign w:val="subscript"/>
        </w:rPr>
        <w:t>1</w:t>
      </w:r>
      <w:r>
        <w:rPr>
          <w:rFonts w:hint="eastAsia"/>
        </w:rPr>
        <w:t>)，是指20</w:t>
      </w:r>
      <w:r>
        <w:rPr>
          <w:rFonts w:hint="eastAsia"/>
          <w:lang w:val="en-US" w:eastAsia="zh-CN"/>
        </w:rPr>
        <w:t>21</w:t>
      </w:r>
      <w:r>
        <w:rPr>
          <w:rFonts w:hint="eastAsia"/>
        </w:rPr>
        <w:t>年</w:t>
      </w:r>
      <w:r>
        <w:rPr>
          <w:rFonts w:hint="eastAsia"/>
          <w:lang w:val="en-US" w:eastAsia="zh-CN"/>
        </w:rPr>
        <w:t>及</w:t>
      </w:r>
      <w:r>
        <w:rPr>
          <w:rFonts w:hint="eastAsia"/>
        </w:rPr>
        <w:t>以前下达的国家标准计划中，截止20</w:t>
      </w:r>
      <w:r>
        <w:rPr>
          <w:rFonts w:hint="eastAsia"/>
          <w:lang w:val="en-US" w:eastAsia="zh-CN"/>
        </w:rPr>
        <w:t>23</w:t>
      </w:r>
      <w:r>
        <w:rPr>
          <w:rFonts w:hint="eastAsia"/>
        </w:rPr>
        <w:t>年12月31日前</w:t>
      </w:r>
      <w:r>
        <w:rPr>
          <w:rFonts w:hint="eastAsia"/>
          <w:lang w:val="en-US" w:eastAsia="zh-CN"/>
        </w:rPr>
        <w:t>应</w:t>
      </w:r>
      <w:r>
        <w:rPr>
          <w:rFonts w:hint="eastAsia"/>
        </w:rPr>
        <w:t>报送上级主管部门批准的项目数量。</w:t>
      </w:r>
    </w:p>
  </w:footnote>
  <w:footnote w:id="26">
    <w:p>
      <w:pPr>
        <w:pStyle w:val="8"/>
        <w:ind w:firstLine="407"/>
      </w:pPr>
      <w:r>
        <w:rPr>
          <w:rStyle w:val="15"/>
        </w:rPr>
        <w:footnoteRef/>
      </w:r>
      <w:r>
        <w:rPr>
          <w:rFonts w:hint="eastAsia"/>
        </w:rPr>
        <w:t>实际完成项目数量(A</w:t>
      </w:r>
      <w:r>
        <w:rPr>
          <w:rFonts w:hint="eastAsia"/>
          <w:vertAlign w:val="subscript"/>
        </w:rPr>
        <w:t>2</w:t>
      </w:r>
      <w:r>
        <w:rPr>
          <w:rFonts w:hint="eastAsia"/>
        </w:rPr>
        <w:t>)，是指应完成项目(A</w:t>
      </w:r>
      <w:r>
        <w:rPr>
          <w:rFonts w:hint="eastAsia"/>
          <w:vertAlign w:val="subscript"/>
        </w:rPr>
        <w:t>1</w:t>
      </w:r>
      <w:r>
        <w:rPr>
          <w:rFonts w:hint="eastAsia"/>
        </w:rPr>
        <w:t>)中，在20</w:t>
      </w:r>
      <w:r>
        <w:t>2</w:t>
      </w:r>
      <w:r>
        <w:rPr>
          <w:rFonts w:hint="eastAsia"/>
          <w:lang w:val="en-US" w:eastAsia="zh-CN"/>
        </w:rPr>
        <w:t>3</w:t>
      </w:r>
      <w:r>
        <w:rPr>
          <w:rFonts w:hint="eastAsia"/>
        </w:rPr>
        <w:t>年度技术委员会审查通过，并报送上级主管部门批准的标准数量， A</w:t>
      </w:r>
      <w:r>
        <w:rPr>
          <w:rFonts w:hint="eastAsia"/>
          <w:vertAlign w:val="subscript"/>
        </w:rPr>
        <w:t>1</w:t>
      </w:r>
      <w:r>
        <w:rPr>
          <w:rFonts w:hint="eastAsia"/>
        </w:rPr>
        <w:t>≥A</w:t>
      </w:r>
      <w:r>
        <w:rPr>
          <w:rFonts w:hint="eastAsia"/>
          <w:vertAlign w:val="subscript"/>
        </w:rPr>
        <w:t>2</w:t>
      </w:r>
      <w:r>
        <w:rPr>
          <w:rFonts w:hint="eastAsia"/>
        </w:rPr>
        <w:t>。</w:t>
      </w:r>
    </w:p>
  </w:footnote>
  <w:footnote w:id="27">
    <w:p>
      <w:pPr>
        <w:pStyle w:val="8"/>
        <w:ind w:firstLine="407"/>
      </w:pPr>
      <w:r>
        <w:rPr>
          <w:rStyle w:val="15"/>
        </w:rPr>
        <w:footnoteRef/>
      </w:r>
      <w:r>
        <w:rPr>
          <w:rFonts w:hint="eastAsia"/>
        </w:rPr>
        <w:t>完成复审标准总数，是指历年实施的国家标准中，于20</w:t>
      </w:r>
      <w:r>
        <w:t>2</w:t>
      </w:r>
      <w:r>
        <w:rPr>
          <w:rFonts w:hint="eastAsia"/>
          <w:lang w:val="en-US" w:eastAsia="zh-CN"/>
        </w:rPr>
        <w:t>3</w:t>
      </w:r>
      <w:r>
        <w:rPr>
          <w:rFonts w:hint="eastAsia"/>
        </w:rPr>
        <w:t>年度在国家标准制修订系统中已经提交复审意见的标准总数。</w:t>
      </w:r>
    </w:p>
  </w:footnote>
  <w:footnote w:id="28">
    <w:p>
      <w:pPr>
        <w:pStyle w:val="8"/>
        <w:ind w:firstLine="407"/>
      </w:pPr>
      <w:r>
        <w:rPr>
          <w:rStyle w:val="15"/>
        </w:rPr>
        <w:footnoteRef/>
      </w:r>
      <w:r>
        <w:rPr>
          <w:rFonts w:hint="eastAsia"/>
        </w:rPr>
        <w:t>应复审标准数量(B</w:t>
      </w:r>
      <w:r>
        <w:rPr>
          <w:rFonts w:hint="eastAsia"/>
          <w:vertAlign w:val="subscript"/>
        </w:rPr>
        <w:t>1</w:t>
      </w:r>
      <w:r>
        <w:rPr>
          <w:rFonts w:hint="eastAsia"/>
        </w:rPr>
        <w:t>)，是指201</w:t>
      </w:r>
      <w:r>
        <w:rPr>
          <w:rFonts w:hint="eastAsia"/>
          <w:lang w:val="en-US" w:eastAsia="zh-CN"/>
        </w:rPr>
        <w:t>8</w:t>
      </w:r>
      <w:r>
        <w:rPr>
          <w:rFonts w:hint="eastAsia"/>
        </w:rPr>
        <w:t>年以前实施的国家标准中，截止20</w:t>
      </w:r>
      <w:r>
        <w:rPr>
          <w:rFonts w:hint="eastAsia"/>
          <w:lang w:val="en-US" w:eastAsia="zh-CN"/>
        </w:rPr>
        <w:t>22</w:t>
      </w:r>
      <w:r>
        <w:rPr>
          <w:rFonts w:hint="eastAsia"/>
        </w:rPr>
        <w:t>年12月31日前尚未在国家标准制修订系统中提交复审意见的标准数量。</w:t>
      </w:r>
    </w:p>
  </w:footnote>
  <w:footnote w:id="29">
    <w:p>
      <w:pPr>
        <w:pStyle w:val="8"/>
        <w:ind w:firstLine="407"/>
      </w:pPr>
      <w:r>
        <w:rPr>
          <w:rStyle w:val="15"/>
        </w:rPr>
        <w:footnoteRef/>
      </w:r>
      <w:r>
        <w:rPr>
          <w:rFonts w:hint="eastAsia"/>
        </w:rPr>
        <w:t>实际完成复审标准数量(B</w:t>
      </w:r>
      <w:r>
        <w:rPr>
          <w:rFonts w:hint="eastAsia"/>
          <w:vertAlign w:val="subscript"/>
        </w:rPr>
        <w:t>2</w:t>
      </w:r>
      <w:r>
        <w:rPr>
          <w:rFonts w:hint="eastAsia"/>
        </w:rPr>
        <w:t>)，是指应复审标准 (B</w:t>
      </w:r>
      <w:r>
        <w:rPr>
          <w:rFonts w:hint="eastAsia"/>
          <w:vertAlign w:val="subscript"/>
        </w:rPr>
        <w:t>1</w:t>
      </w:r>
      <w:r>
        <w:rPr>
          <w:rFonts w:hint="eastAsia"/>
        </w:rPr>
        <w:t>)中，于20</w:t>
      </w:r>
      <w:r>
        <w:t>2</w:t>
      </w:r>
      <w:r>
        <w:rPr>
          <w:rFonts w:hint="eastAsia"/>
          <w:lang w:val="en-US" w:eastAsia="zh-CN"/>
        </w:rPr>
        <w:t>3</w:t>
      </w:r>
      <w:r>
        <w:rPr>
          <w:rFonts w:hint="eastAsia"/>
        </w:rPr>
        <w:t>年度在国家标准制修订系统中已经提交复审意见的标准数量， B</w:t>
      </w:r>
      <w:r>
        <w:rPr>
          <w:rFonts w:hint="eastAsia"/>
          <w:vertAlign w:val="subscript"/>
        </w:rPr>
        <w:t>1</w:t>
      </w:r>
      <w:r>
        <w:rPr>
          <w:rFonts w:hint="eastAsia"/>
        </w:rPr>
        <w:t>≥B</w:t>
      </w:r>
      <w:r>
        <w:rPr>
          <w:rFonts w:hint="eastAsia"/>
          <w:vertAlign w:val="subscript"/>
        </w:rPr>
        <w:t>2</w:t>
      </w:r>
      <w:r>
        <w:rPr>
          <w:rFonts w:hint="eastAsia"/>
        </w:rPr>
        <w:t>。</w:t>
      </w:r>
    </w:p>
  </w:footnote>
  <w:footnote w:id="30">
    <w:p>
      <w:pPr>
        <w:pStyle w:val="8"/>
        <w:ind w:firstLine="407"/>
      </w:pPr>
      <w:r>
        <w:rPr>
          <w:rStyle w:val="15"/>
        </w:rPr>
        <w:footnoteRef/>
      </w:r>
      <w:r>
        <w:rPr>
          <w:rFonts w:hint="eastAsia"/>
        </w:rPr>
        <w:t>委员平均出席率，是指每次参加标准审查的委员数量与本TC（或SC）全体委员数量之比的平均数。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62"/>
    <w:footnote w:id="6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OTNlOGZmODEyZGFmZTVjMzY1YzU4OWY4ZjlhYWYifQ=="/>
  </w:docVars>
  <w:rsids>
    <w:rsidRoot w:val="0E0F3366"/>
    <w:rsid w:val="00AF1302"/>
    <w:rsid w:val="01655E65"/>
    <w:rsid w:val="018D2151"/>
    <w:rsid w:val="034D095E"/>
    <w:rsid w:val="03E312C3"/>
    <w:rsid w:val="045F2A2D"/>
    <w:rsid w:val="04D23811"/>
    <w:rsid w:val="05D435B9"/>
    <w:rsid w:val="06B81D2D"/>
    <w:rsid w:val="079E6356"/>
    <w:rsid w:val="08251EAA"/>
    <w:rsid w:val="09DE67B4"/>
    <w:rsid w:val="0A426D43"/>
    <w:rsid w:val="0A6767AA"/>
    <w:rsid w:val="0A93759F"/>
    <w:rsid w:val="0AF02C43"/>
    <w:rsid w:val="0AFC45FE"/>
    <w:rsid w:val="0D7C07BE"/>
    <w:rsid w:val="0DD51849"/>
    <w:rsid w:val="0E0F3366"/>
    <w:rsid w:val="0E126D66"/>
    <w:rsid w:val="0FDC6702"/>
    <w:rsid w:val="10034B27"/>
    <w:rsid w:val="116926DE"/>
    <w:rsid w:val="12D469A6"/>
    <w:rsid w:val="130F662F"/>
    <w:rsid w:val="14447B5C"/>
    <w:rsid w:val="18820C52"/>
    <w:rsid w:val="18DF40ED"/>
    <w:rsid w:val="19B337B9"/>
    <w:rsid w:val="1A045DC3"/>
    <w:rsid w:val="1A5358A1"/>
    <w:rsid w:val="1B1D3B36"/>
    <w:rsid w:val="1C597F1C"/>
    <w:rsid w:val="1CB82E95"/>
    <w:rsid w:val="1D7C2114"/>
    <w:rsid w:val="1E471372"/>
    <w:rsid w:val="1E560BB7"/>
    <w:rsid w:val="1E9D0594"/>
    <w:rsid w:val="20523600"/>
    <w:rsid w:val="21A8797C"/>
    <w:rsid w:val="220C363D"/>
    <w:rsid w:val="22AD0DF7"/>
    <w:rsid w:val="23D26F32"/>
    <w:rsid w:val="24284DA4"/>
    <w:rsid w:val="26AB70FF"/>
    <w:rsid w:val="27D50D9F"/>
    <w:rsid w:val="284E5433"/>
    <w:rsid w:val="28524B81"/>
    <w:rsid w:val="289724F8"/>
    <w:rsid w:val="28D94725"/>
    <w:rsid w:val="290C07F0"/>
    <w:rsid w:val="29D727AF"/>
    <w:rsid w:val="2B8F395A"/>
    <w:rsid w:val="2D3E930A"/>
    <w:rsid w:val="2F37233F"/>
    <w:rsid w:val="2FC040E2"/>
    <w:rsid w:val="305B02AF"/>
    <w:rsid w:val="32672F3B"/>
    <w:rsid w:val="328A09D8"/>
    <w:rsid w:val="33FC53F4"/>
    <w:rsid w:val="34C06933"/>
    <w:rsid w:val="35012702"/>
    <w:rsid w:val="362A4847"/>
    <w:rsid w:val="3651512A"/>
    <w:rsid w:val="36C4095C"/>
    <w:rsid w:val="36CC6241"/>
    <w:rsid w:val="36FF7BE6"/>
    <w:rsid w:val="37A4253C"/>
    <w:rsid w:val="387D61FF"/>
    <w:rsid w:val="3B6273BD"/>
    <w:rsid w:val="3B9C6C07"/>
    <w:rsid w:val="3BED2703"/>
    <w:rsid w:val="3D9F17DB"/>
    <w:rsid w:val="3DD07BE6"/>
    <w:rsid w:val="3DED0F35"/>
    <w:rsid w:val="3E104487"/>
    <w:rsid w:val="3E3F37BA"/>
    <w:rsid w:val="3FBF6382"/>
    <w:rsid w:val="3FDD2A8F"/>
    <w:rsid w:val="3FEB51AC"/>
    <w:rsid w:val="3FFFCAA3"/>
    <w:rsid w:val="40667519"/>
    <w:rsid w:val="42380450"/>
    <w:rsid w:val="4351514F"/>
    <w:rsid w:val="45246A6A"/>
    <w:rsid w:val="45381E3F"/>
    <w:rsid w:val="47214171"/>
    <w:rsid w:val="4760218C"/>
    <w:rsid w:val="4945450F"/>
    <w:rsid w:val="49EF7EC2"/>
    <w:rsid w:val="4B457DE8"/>
    <w:rsid w:val="4BF453E8"/>
    <w:rsid w:val="4C0B2731"/>
    <w:rsid w:val="4C1B4E83"/>
    <w:rsid w:val="4DDF79D2"/>
    <w:rsid w:val="4DEB45C9"/>
    <w:rsid w:val="4E5008D0"/>
    <w:rsid w:val="4F9D7B44"/>
    <w:rsid w:val="53B7FF1B"/>
    <w:rsid w:val="53B84F4D"/>
    <w:rsid w:val="542D76E9"/>
    <w:rsid w:val="54322E17"/>
    <w:rsid w:val="54972303"/>
    <w:rsid w:val="54A84FC1"/>
    <w:rsid w:val="54C9170D"/>
    <w:rsid w:val="54E63D3C"/>
    <w:rsid w:val="555B64D8"/>
    <w:rsid w:val="55747599"/>
    <w:rsid w:val="57F23498"/>
    <w:rsid w:val="585B059D"/>
    <w:rsid w:val="59FE5684"/>
    <w:rsid w:val="5D3E4C34"/>
    <w:rsid w:val="5E4A533B"/>
    <w:rsid w:val="5EBB7FE7"/>
    <w:rsid w:val="5EFB1BCC"/>
    <w:rsid w:val="5FABB6DB"/>
    <w:rsid w:val="5FDEEDA9"/>
    <w:rsid w:val="614B5652"/>
    <w:rsid w:val="6265106D"/>
    <w:rsid w:val="636B3D8A"/>
    <w:rsid w:val="6456295B"/>
    <w:rsid w:val="64800838"/>
    <w:rsid w:val="65B0017A"/>
    <w:rsid w:val="65C47781"/>
    <w:rsid w:val="669B2585"/>
    <w:rsid w:val="66C7577B"/>
    <w:rsid w:val="66E75E1D"/>
    <w:rsid w:val="68A815DC"/>
    <w:rsid w:val="6A4C4E26"/>
    <w:rsid w:val="6B6A2B79"/>
    <w:rsid w:val="6BA454F5"/>
    <w:rsid w:val="6E8825D4"/>
    <w:rsid w:val="6EE05E54"/>
    <w:rsid w:val="6FB7E40E"/>
    <w:rsid w:val="717FD337"/>
    <w:rsid w:val="72FA2A34"/>
    <w:rsid w:val="732301DD"/>
    <w:rsid w:val="7338355D"/>
    <w:rsid w:val="73AD5CF9"/>
    <w:rsid w:val="7476258E"/>
    <w:rsid w:val="749D7B1B"/>
    <w:rsid w:val="75324707"/>
    <w:rsid w:val="75BBB805"/>
    <w:rsid w:val="75E71C34"/>
    <w:rsid w:val="771F6F0D"/>
    <w:rsid w:val="775748F9"/>
    <w:rsid w:val="77C83101"/>
    <w:rsid w:val="77DF9BD2"/>
    <w:rsid w:val="77F2017E"/>
    <w:rsid w:val="78B2790D"/>
    <w:rsid w:val="78FD502C"/>
    <w:rsid w:val="79470F8A"/>
    <w:rsid w:val="7955507A"/>
    <w:rsid w:val="7967694A"/>
    <w:rsid w:val="79DA711C"/>
    <w:rsid w:val="7A910122"/>
    <w:rsid w:val="7BEFB3BA"/>
    <w:rsid w:val="7C036DFE"/>
    <w:rsid w:val="7C63789C"/>
    <w:rsid w:val="7CFD052F"/>
    <w:rsid w:val="7EBBDF49"/>
    <w:rsid w:val="7F5B6B67"/>
    <w:rsid w:val="7F7F1C1B"/>
    <w:rsid w:val="7FF56754"/>
    <w:rsid w:val="7FFBDFE8"/>
    <w:rsid w:val="9BB7E77B"/>
    <w:rsid w:val="BA7FBA8B"/>
    <w:rsid w:val="BEBE9037"/>
    <w:rsid w:val="BFBFBA51"/>
    <w:rsid w:val="BFDF3A5C"/>
    <w:rsid w:val="BFF704FE"/>
    <w:rsid w:val="C7FF504B"/>
    <w:rsid w:val="CBFF5522"/>
    <w:rsid w:val="DDDE3EC5"/>
    <w:rsid w:val="DEDFBC63"/>
    <w:rsid w:val="E3D7D74E"/>
    <w:rsid w:val="EBDF97F8"/>
    <w:rsid w:val="EBDFBC97"/>
    <w:rsid w:val="F2EE24CD"/>
    <w:rsid w:val="F97AF32B"/>
    <w:rsid w:val="FB7B3DB4"/>
    <w:rsid w:val="FBEF9772"/>
    <w:rsid w:val="FBEFE09B"/>
    <w:rsid w:val="FC4FA155"/>
    <w:rsid w:val="FD7B468F"/>
    <w:rsid w:val="FF6218CD"/>
    <w:rsid w:val="FFBC6EE4"/>
    <w:rsid w:val="FFC7D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等线" w:hAnsi="等线" w:eastAsia="等线" w:cs="Times New Roman"/>
      <w:szCs w:val="22"/>
    </w:rPr>
  </w:style>
  <w:style w:type="paragraph" w:styleId="3">
    <w:name w:val="annotation text"/>
    <w:basedOn w:val="1"/>
    <w:link w:val="20"/>
    <w:semiHidden/>
    <w:unhideWhenUsed/>
    <w:qFormat/>
    <w:uiPriority w:val="99"/>
    <w:pPr>
      <w:jc w:val="left"/>
    </w:pPr>
    <w:rPr>
      <w:rFonts w:ascii="等线" w:hAnsi="等线" w:eastAsia="等线" w:cs="黑体"/>
      <w:szCs w:val="22"/>
    </w:rPr>
  </w:style>
  <w:style w:type="paragraph" w:styleId="4">
    <w:name w:val="Date"/>
    <w:basedOn w:val="1"/>
    <w:next w:val="1"/>
    <w:link w:val="21"/>
    <w:semiHidden/>
    <w:unhideWhenUsed/>
    <w:qFormat/>
    <w:uiPriority w:val="99"/>
    <w:pPr>
      <w:ind w:left="100" w:leftChars="2500"/>
    </w:pPr>
    <w:rPr>
      <w:rFonts w:ascii="等线" w:hAnsi="等线" w:eastAsia="等线" w:cs="Times New Roman"/>
      <w:szCs w:val="22"/>
    </w:rPr>
  </w:style>
  <w:style w:type="paragraph" w:styleId="5">
    <w:name w:val="Balloon Text"/>
    <w:basedOn w:val="1"/>
    <w:link w:val="27"/>
    <w:semiHidden/>
    <w:unhideWhenUsed/>
    <w:qFormat/>
    <w:uiPriority w:val="99"/>
    <w:rPr>
      <w:rFonts w:ascii="等线" w:hAnsi="等线" w:eastAsia="等线" w:cs="Times New Roman"/>
      <w:sz w:val="18"/>
      <w:szCs w:val="18"/>
    </w:rPr>
  </w:style>
  <w:style w:type="paragraph" w:styleId="6">
    <w:name w:val="footer"/>
    <w:basedOn w:val="1"/>
    <w:link w:val="24"/>
    <w:unhideWhenUsed/>
    <w:qFormat/>
    <w:uiPriority w:val="0"/>
    <w:pPr>
      <w:tabs>
        <w:tab w:val="center" w:pos="4153"/>
        <w:tab w:val="right" w:pos="8306"/>
      </w:tabs>
      <w:snapToGrid w:val="0"/>
      <w:jc w:val="left"/>
    </w:pPr>
    <w:rPr>
      <w:rFonts w:ascii="等线" w:hAnsi="等线" w:eastAsia="等线" w:cs="Times New Roman"/>
      <w:sz w:val="18"/>
      <w:szCs w:val="18"/>
    </w:rPr>
  </w:style>
  <w:style w:type="paragraph" w:styleId="7">
    <w:name w:val="header"/>
    <w:basedOn w:val="1"/>
    <w:link w:val="26"/>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8">
    <w:name w:val="footnote text"/>
    <w:basedOn w:val="1"/>
    <w:link w:val="25"/>
    <w:unhideWhenUsed/>
    <w:qFormat/>
    <w:uiPriority w:val="99"/>
    <w:pPr>
      <w:snapToGrid w:val="0"/>
      <w:jc w:val="left"/>
    </w:pPr>
    <w:rPr>
      <w:rFonts w:ascii="Calibri" w:hAnsi="Calibri" w:eastAsia="宋体" w:cs="Times New Roman"/>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2">
    <w:name w:val="page number"/>
    <w:basedOn w:val="11"/>
    <w:semiHidden/>
    <w:unhideWhenUsed/>
    <w:qFormat/>
    <w:uiPriority w:val="99"/>
    <w:rPr>
      <w:rFonts w:ascii="Times New Roman" w:hAnsi="Times New Roman" w:eastAsia="宋体" w:cs="Times New Roman"/>
    </w:rPr>
  </w:style>
  <w:style w:type="character" w:styleId="13">
    <w:name w:val="Hyperlink"/>
    <w:basedOn w:val="11"/>
    <w:semiHidden/>
    <w:unhideWhenUsed/>
    <w:qFormat/>
    <w:uiPriority w:val="99"/>
    <w:rPr>
      <w:rFonts w:ascii="Times New Roman" w:hAnsi="Times New Roman" w:eastAsia="宋体" w:cs="Times New Roman"/>
      <w:color w:val="0563C1"/>
      <w:u w:val="single"/>
    </w:rPr>
  </w:style>
  <w:style w:type="character" w:styleId="14">
    <w:name w:val="annotation reference"/>
    <w:basedOn w:val="11"/>
    <w:semiHidden/>
    <w:unhideWhenUsed/>
    <w:qFormat/>
    <w:uiPriority w:val="99"/>
    <w:rPr>
      <w:rFonts w:ascii="Times New Roman" w:hAnsi="Times New Roman" w:eastAsia="宋体" w:cs="Times New Roman"/>
      <w:sz w:val="21"/>
      <w:szCs w:val="21"/>
    </w:rPr>
  </w:style>
  <w:style w:type="character" w:styleId="15">
    <w:name w:val="footnote reference"/>
    <w:unhideWhenUsed/>
    <w:qFormat/>
    <w:uiPriority w:val="99"/>
    <w:rPr>
      <w:rFonts w:ascii="Times New Roman" w:hAnsi="Times New Roman" w:eastAsia="宋体" w:cs="Times New Roman"/>
      <w:vertAlign w:val="superscript"/>
    </w:rPr>
  </w:style>
  <w:style w:type="character" w:customStyle="1" w:styleId="16">
    <w:name w:val="页眉 Char"/>
    <w:basedOn w:val="11"/>
    <w:link w:val="7"/>
    <w:qFormat/>
    <w:uiPriority w:val="99"/>
    <w:rPr>
      <w:rFonts w:ascii="Times New Roman" w:hAnsi="Times New Roman" w:eastAsia="宋体" w:cs="Times New Roman"/>
      <w:sz w:val="18"/>
      <w:szCs w:val="18"/>
    </w:rPr>
  </w:style>
  <w:style w:type="character" w:customStyle="1" w:styleId="17">
    <w:name w:val="页脚 Char"/>
    <w:basedOn w:val="11"/>
    <w:link w:val="6"/>
    <w:qFormat/>
    <w:uiPriority w:val="99"/>
    <w:rPr>
      <w:rFonts w:ascii="Times New Roman" w:hAnsi="Times New Roman" w:eastAsia="宋体" w:cs="Times New Roman"/>
      <w:sz w:val="18"/>
      <w:szCs w:val="18"/>
    </w:rPr>
  </w:style>
  <w:style w:type="character" w:customStyle="1" w:styleId="18">
    <w:name w:val="Unresolved Mention"/>
    <w:basedOn w:val="11"/>
    <w:semiHidden/>
    <w:unhideWhenUsed/>
    <w:qFormat/>
    <w:uiPriority w:val="99"/>
    <w:rPr>
      <w:rFonts w:ascii="Times New Roman" w:hAnsi="Times New Roman" w:eastAsia="宋体" w:cs="Times New Roman"/>
      <w:color w:val="605E5C"/>
      <w:shd w:val="clear" w:color="auto" w:fill="E1DFDD"/>
    </w:rPr>
  </w:style>
  <w:style w:type="character" w:customStyle="1" w:styleId="19">
    <w:name w:val="批注框文本 Char"/>
    <w:basedOn w:val="11"/>
    <w:link w:val="5"/>
    <w:semiHidden/>
    <w:qFormat/>
    <w:uiPriority w:val="99"/>
    <w:rPr>
      <w:rFonts w:ascii="Times New Roman" w:hAnsi="Times New Roman" w:eastAsia="宋体" w:cs="Times New Roman"/>
      <w:sz w:val="18"/>
      <w:szCs w:val="18"/>
    </w:rPr>
  </w:style>
  <w:style w:type="character" w:customStyle="1" w:styleId="20">
    <w:name w:val="批注文字 Char"/>
    <w:basedOn w:val="11"/>
    <w:link w:val="3"/>
    <w:semiHidden/>
    <w:qFormat/>
    <w:uiPriority w:val="99"/>
    <w:rPr>
      <w:rFonts w:ascii="Times New Roman" w:hAnsi="Times New Roman" w:eastAsia="宋体" w:cs="黑体"/>
    </w:rPr>
  </w:style>
  <w:style w:type="character" w:customStyle="1" w:styleId="21">
    <w:name w:val="日期 Char"/>
    <w:basedOn w:val="11"/>
    <w:link w:val="4"/>
    <w:semiHidden/>
    <w:qFormat/>
    <w:uiPriority w:val="0"/>
    <w:rPr>
      <w:rFonts w:ascii="Times New Roman" w:hAnsi="Times New Roman" w:eastAsia="宋体" w:cs="Times New Roman"/>
    </w:rPr>
  </w:style>
  <w:style w:type="character" w:customStyle="1" w:styleId="22">
    <w:name w:val="脚注文本 Char"/>
    <w:link w:val="8"/>
    <w:qFormat/>
    <w:uiPriority w:val="99"/>
    <w:rPr>
      <w:rFonts w:ascii="Calibri" w:hAnsi="Calibri" w:eastAsia="宋体" w:cs="Times New Roman"/>
      <w:sz w:val="18"/>
      <w:szCs w:val="18"/>
    </w:rPr>
  </w:style>
  <w:style w:type="character" w:customStyle="1" w:styleId="23">
    <w:name w:val="脚注文本 Char1"/>
    <w:basedOn w:val="11"/>
    <w:semiHidden/>
    <w:qFormat/>
    <w:uiPriority w:val="0"/>
    <w:rPr>
      <w:rFonts w:ascii="等线" w:hAnsi="等线" w:eastAsia="等线" w:cs="Times New Roman"/>
      <w:kern w:val="2"/>
      <w:sz w:val="18"/>
      <w:szCs w:val="18"/>
    </w:rPr>
  </w:style>
  <w:style w:type="character" w:customStyle="1" w:styleId="24">
    <w:name w:val="页脚 字符"/>
    <w:basedOn w:val="11"/>
    <w:link w:val="6"/>
    <w:qFormat/>
    <w:uiPriority w:val="0"/>
    <w:rPr>
      <w:rFonts w:ascii="等线" w:hAnsi="等线" w:eastAsia="等线" w:cs="Times New Roman"/>
      <w:sz w:val="18"/>
      <w:szCs w:val="18"/>
    </w:rPr>
  </w:style>
  <w:style w:type="character" w:customStyle="1" w:styleId="25">
    <w:name w:val="脚注文本 字符"/>
    <w:link w:val="8"/>
    <w:qFormat/>
    <w:uiPriority w:val="99"/>
    <w:rPr>
      <w:rFonts w:ascii="Calibri" w:hAnsi="Calibri" w:eastAsiaTheme="minorEastAsia" w:cstheme="minorBidi"/>
      <w:sz w:val="18"/>
      <w:szCs w:val="18"/>
    </w:rPr>
  </w:style>
  <w:style w:type="character" w:customStyle="1" w:styleId="26">
    <w:name w:val="页眉 字符"/>
    <w:basedOn w:val="11"/>
    <w:link w:val="7"/>
    <w:qFormat/>
    <w:uiPriority w:val="99"/>
    <w:rPr>
      <w:rFonts w:asciiTheme="minorHAnsi" w:hAnsiTheme="minorHAnsi" w:eastAsiaTheme="minorEastAsia" w:cstheme="minorBidi"/>
      <w:sz w:val="18"/>
      <w:szCs w:val="18"/>
    </w:rPr>
  </w:style>
  <w:style w:type="character" w:customStyle="1" w:styleId="27">
    <w:name w:val="批注框文本 字符"/>
    <w:basedOn w:val="11"/>
    <w:link w:val="5"/>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50-EC42-11CE-9E0D-00AA006002F3}" r:id="rId1" ax:persistence="persistStorage"/>
</file>

<file path=word/activeX/activeX2.xml><?xml version="1.0" encoding="utf-8"?>
<ax:ocx xmlns:ax="http://schemas.microsoft.com/office/2006/activeX" xmlns:r="http://schemas.openxmlformats.org/officeDocument/2006/relationships" ax:classid="{8BD21D5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SAC</Company>
  <Pages>13</Pages>
  <Words>4099</Words>
  <Characters>4321</Characters>
  <Lines>23</Lines>
  <Paragraphs>6</Paragraphs>
  <TotalTime>45</TotalTime>
  <ScaleCrop>false</ScaleCrop>
  <LinksUpToDate>false</LinksUpToDate>
  <CharactersWithSpaces>4562</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2020-10-10T01:01:00Z</dcterms:created>
  <dc:creator>Zhaoy</dc:creator>
  <cp:lastModifiedBy>赵毅</cp:lastModifiedBy>
  <cp:lastPrinted>2022-11-29T10:04:00Z</cp:lastPrinted>
  <dcterms:modified xsi:type="dcterms:W3CDTF">2023-11-22T10:33:13Z</dcterms:modified>
  <dc:title>关于开展中国标准外文版工作</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99106A0BB1514E42A3A14258FEDE9174</vt:lpwstr>
  </property>
</Properties>
</file>